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E1319" w14:textId="77777777" w:rsidR="0008468E" w:rsidRDefault="0008468E" w:rsidP="00D26033">
      <w:pPr>
        <w:spacing w:line="276" w:lineRule="auto"/>
        <w:jc w:val="both"/>
        <w:rPr>
          <w:rFonts w:asciiTheme="minorHAnsi" w:hAnsiTheme="minorHAnsi"/>
          <w:b/>
        </w:rPr>
      </w:pPr>
    </w:p>
    <w:p w14:paraId="46CF6DDD" w14:textId="77777777" w:rsidR="00196B0E" w:rsidRDefault="00196B0E" w:rsidP="00D26033">
      <w:pPr>
        <w:spacing w:line="276" w:lineRule="auto"/>
        <w:jc w:val="both"/>
        <w:rPr>
          <w:rFonts w:asciiTheme="minorHAnsi" w:hAnsiTheme="minorHAnsi"/>
          <w:b/>
        </w:rPr>
      </w:pPr>
    </w:p>
    <w:p w14:paraId="1EB69193" w14:textId="77777777" w:rsidR="00196B0E" w:rsidRDefault="00196B0E" w:rsidP="00D26033">
      <w:pPr>
        <w:spacing w:line="276" w:lineRule="auto"/>
        <w:jc w:val="both"/>
        <w:rPr>
          <w:rFonts w:asciiTheme="minorHAnsi" w:hAnsiTheme="minorHAnsi"/>
          <w:b/>
        </w:rPr>
      </w:pPr>
    </w:p>
    <w:p w14:paraId="5CFB8985" w14:textId="77777777" w:rsidR="00196B0E" w:rsidRDefault="00196B0E" w:rsidP="00196B0E">
      <w:pPr>
        <w:spacing w:line="360" w:lineRule="auto"/>
        <w:ind w:firstLine="567"/>
        <w:jc w:val="center"/>
        <w:rPr>
          <w:rFonts w:asciiTheme="minorHAnsi" w:eastAsiaTheme="minorEastAsia" w:hAnsiTheme="minorHAnsi" w:cstheme="minorHAnsi"/>
          <w:b/>
          <w:sz w:val="36"/>
          <w:lang w:val="en-US" w:eastAsia="es-CL"/>
        </w:rPr>
      </w:pPr>
      <w:r w:rsidRPr="00196B0E">
        <w:rPr>
          <w:rFonts w:asciiTheme="minorHAnsi" w:eastAsiaTheme="minorEastAsia" w:hAnsiTheme="minorHAnsi" w:cstheme="minorHAnsi"/>
          <w:b/>
          <w:sz w:val="36"/>
          <w:lang w:val="en-US" w:eastAsia="es-CL"/>
        </w:rPr>
        <w:t>PROCEDIMIE</w:t>
      </w:r>
      <w:r>
        <w:rPr>
          <w:rFonts w:asciiTheme="minorHAnsi" w:eastAsiaTheme="minorEastAsia" w:hAnsiTheme="minorHAnsi" w:cstheme="minorHAnsi"/>
          <w:b/>
          <w:sz w:val="36"/>
          <w:lang w:val="en-US" w:eastAsia="es-CL"/>
        </w:rPr>
        <w:t xml:space="preserve">NTO DE TRABAJO SEGURO </w:t>
      </w:r>
    </w:p>
    <w:p w14:paraId="38D79A58" w14:textId="77777777" w:rsidR="00196B0E" w:rsidRPr="00196B0E" w:rsidRDefault="00196B0E" w:rsidP="00196B0E">
      <w:pPr>
        <w:spacing w:line="360" w:lineRule="auto"/>
        <w:ind w:firstLine="567"/>
        <w:jc w:val="center"/>
        <w:rPr>
          <w:rFonts w:asciiTheme="minorHAnsi" w:eastAsiaTheme="minorEastAsia" w:hAnsiTheme="minorHAnsi" w:cstheme="minorHAnsi"/>
          <w:b/>
          <w:sz w:val="36"/>
          <w:lang w:val="en-US" w:eastAsia="es-CL"/>
        </w:rPr>
      </w:pPr>
      <w:r>
        <w:rPr>
          <w:rFonts w:asciiTheme="minorHAnsi" w:eastAsiaTheme="minorEastAsia" w:hAnsiTheme="minorHAnsi" w:cstheme="minorHAnsi"/>
          <w:b/>
          <w:sz w:val="36"/>
          <w:lang w:val="en-US" w:eastAsia="es-CL"/>
        </w:rPr>
        <w:t>IZAJE DE VIGAS Y PILARES</w:t>
      </w:r>
    </w:p>
    <w:p w14:paraId="4248F271" w14:textId="77777777" w:rsidR="00196B0E" w:rsidRPr="00196B0E" w:rsidRDefault="00196B0E" w:rsidP="00196B0E">
      <w:pPr>
        <w:spacing w:line="360" w:lineRule="auto"/>
        <w:ind w:firstLine="567"/>
        <w:jc w:val="both"/>
        <w:rPr>
          <w:rFonts w:asciiTheme="minorHAnsi" w:eastAsiaTheme="minorEastAsia" w:hAnsiTheme="minorHAnsi" w:cstheme="minorHAnsi"/>
          <w:b/>
          <w:sz w:val="20"/>
          <w:lang w:val="en-US" w:eastAsia="es-CL"/>
        </w:rPr>
      </w:pPr>
    </w:p>
    <w:p w14:paraId="0389B60A" w14:textId="77777777" w:rsidR="00196B0E" w:rsidRPr="00196B0E" w:rsidRDefault="00196B0E" w:rsidP="00196B0E">
      <w:pPr>
        <w:spacing w:line="360" w:lineRule="auto"/>
        <w:ind w:firstLine="567"/>
        <w:jc w:val="both"/>
        <w:rPr>
          <w:rFonts w:asciiTheme="minorHAnsi" w:eastAsiaTheme="minorEastAsia" w:hAnsiTheme="minorHAnsi" w:cstheme="minorHAnsi"/>
          <w:b/>
          <w:sz w:val="20"/>
          <w:lang w:val="en-US" w:eastAsia="es-CL"/>
        </w:rPr>
      </w:pPr>
    </w:p>
    <w:p w14:paraId="55196111" w14:textId="77777777" w:rsidR="00196B0E" w:rsidRPr="00196B0E" w:rsidRDefault="00196B0E" w:rsidP="00196B0E">
      <w:pPr>
        <w:spacing w:line="360" w:lineRule="auto"/>
        <w:ind w:firstLine="567"/>
        <w:jc w:val="both"/>
        <w:rPr>
          <w:rFonts w:asciiTheme="minorHAnsi" w:eastAsiaTheme="minorEastAsia" w:hAnsiTheme="minorHAnsi" w:cstheme="minorHAnsi"/>
          <w:b/>
          <w:sz w:val="20"/>
          <w:lang w:val="en-US" w:eastAsia="es-CL"/>
        </w:rPr>
      </w:pPr>
    </w:p>
    <w:p w14:paraId="49ADB54C" w14:textId="77777777" w:rsidR="00196B0E" w:rsidRPr="00196B0E" w:rsidRDefault="00196B0E" w:rsidP="00196B0E">
      <w:pPr>
        <w:spacing w:line="360" w:lineRule="auto"/>
        <w:ind w:firstLine="567"/>
        <w:jc w:val="both"/>
        <w:rPr>
          <w:rFonts w:asciiTheme="minorHAnsi" w:eastAsiaTheme="minorEastAsia" w:hAnsiTheme="minorHAnsi" w:cstheme="minorHAnsi"/>
          <w:b/>
          <w:sz w:val="20"/>
          <w:lang w:val="en-US" w:eastAsia="es-CL"/>
        </w:rPr>
      </w:pPr>
    </w:p>
    <w:p w14:paraId="28110292" w14:textId="77777777" w:rsidR="00196B0E" w:rsidRPr="00196B0E" w:rsidRDefault="00196B0E" w:rsidP="00196B0E">
      <w:pPr>
        <w:spacing w:line="360" w:lineRule="auto"/>
        <w:ind w:firstLine="567"/>
        <w:jc w:val="both"/>
        <w:rPr>
          <w:rFonts w:asciiTheme="minorHAnsi" w:eastAsiaTheme="minorEastAsia" w:hAnsiTheme="minorHAnsi" w:cstheme="minorHAnsi"/>
          <w:b/>
          <w:sz w:val="20"/>
          <w:lang w:val="en-US" w:eastAsia="es-CL"/>
        </w:rPr>
      </w:pPr>
    </w:p>
    <w:p w14:paraId="2F9C6C56" w14:textId="77777777" w:rsidR="00196B0E" w:rsidRPr="00196B0E" w:rsidRDefault="00196B0E" w:rsidP="00196B0E">
      <w:pPr>
        <w:spacing w:line="360" w:lineRule="auto"/>
        <w:ind w:firstLine="567"/>
        <w:jc w:val="both"/>
        <w:rPr>
          <w:rFonts w:asciiTheme="minorHAnsi" w:eastAsiaTheme="minorEastAsia" w:hAnsiTheme="minorHAnsi" w:cstheme="minorHAnsi"/>
          <w:b/>
          <w:sz w:val="20"/>
          <w:lang w:val="en-US" w:eastAsia="es-CL"/>
        </w:rPr>
      </w:pPr>
    </w:p>
    <w:p w14:paraId="1EF4FC28" w14:textId="77777777" w:rsidR="00196B0E" w:rsidRPr="00196B0E" w:rsidRDefault="00196B0E" w:rsidP="00196B0E">
      <w:pPr>
        <w:spacing w:line="360" w:lineRule="auto"/>
        <w:ind w:firstLine="567"/>
        <w:jc w:val="both"/>
        <w:rPr>
          <w:rFonts w:asciiTheme="minorHAnsi" w:eastAsiaTheme="minorEastAsia" w:hAnsiTheme="minorHAnsi" w:cstheme="minorHAnsi"/>
          <w:b/>
          <w:sz w:val="20"/>
          <w:lang w:val="en-US" w:eastAsia="es-CL"/>
        </w:rPr>
      </w:pPr>
    </w:p>
    <w:p w14:paraId="377A4700" w14:textId="77777777" w:rsidR="00196B0E" w:rsidRPr="00196B0E" w:rsidRDefault="00196B0E" w:rsidP="00196B0E">
      <w:pPr>
        <w:spacing w:line="360" w:lineRule="auto"/>
        <w:ind w:firstLine="567"/>
        <w:jc w:val="both"/>
        <w:rPr>
          <w:rFonts w:asciiTheme="minorHAnsi" w:eastAsiaTheme="minorEastAsia" w:hAnsiTheme="minorHAnsi" w:cstheme="minorHAnsi"/>
          <w:b/>
          <w:sz w:val="20"/>
          <w:lang w:val="en-US" w:eastAsia="es-CL"/>
        </w:rPr>
      </w:pPr>
    </w:p>
    <w:p w14:paraId="690294E1" w14:textId="77777777" w:rsidR="00196B0E" w:rsidRPr="00196B0E" w:rsidRDefault="00196B0E" w:rsidP="00196B0E">
      <w:pPr>
        <w:spacing w:line="360" w:lineRule="auto"/>
        <w:ind w:firstLine="567"/>
        <w:jc w:val="both"/>
        <w:rPr>
          <w:rFonts w:asciiTheme="minorHAnsi" w:eastAsiaTheme="minorEastAsia" w:hAnsiTheme="minorHAnsi" w:cstheme="minorHAnsi"/>
          <w:b/>
          <w:sz w:val="20"/>
          <w:lang w:val="en-US" w:eastAsia="es-CL"/>
        </w:rPr>
      </w:pPr>
    </w:p>
    <w:p w14:paraId="23165953" w14:textId="77777777" w:rsidR="00196B0E" w:rsidRPr="00196B0E" w:rsidRDefault="00196B0E" w:rsidP="00196B0E">
      <w:pPr>
        <w:spacing w:line="360" w:lineRule="auto"/>
        <w:ind w:firstLine="567"/>
        <w:jc w:val="both"/>
        <w:rPr>
          <w:rFonts w:asciiTheme="minorHAnsi" w:eastAsiaTheme="minorEastAsia" w:hAnsiTheme="minorHAnsi" w:cstheme="minorHAnsi"/>
          <w:b/>
          <w:sz w:val="20"/>
          <w:lang w:val="en-US" w:eastAsia="es-CL"/>
        </w:rPr>
      </w:pPr>
    </w:p>
    <w:p w14:paraId="2B6D99F9" w14:textId="77777777" w:rsidR="00196B0E" w:rsidRPr="00196B0E" w:rsidRDefault="00196B0E" w:rsidP="00196B0E">
      <w:pPr>
        <w:spacing w:line="360" w:lineRule="auto"/>
        <w:ind w:firstLine="567"/>
        <w:jc w:val="both"/>
        <w:rPr>
          <w:rFonts w:asciiTheme="minorHAnsi" w:eastAsiaTheme="minorEastAsia" w:hAnsiTheme="minorHAnsi" w:cstheme="minorHAnsi"/>
          <w:b/>
          <w:sz w:val="20"/>
          <w:lang w:val="en-US" w:eastAsia="es-CL"/>
        </w:rPr>
      </w:pPr>
    </w:p>
    <w:p w14:paraId="26B8B09D" w14:textId="77777777" w:rsidR="00196B0E" w:rsidRPr="00196B0E" w:rsidRDefault="00196B0E" w:rsidP="00196B0E">
      <w:pPr>
        <w:spacing w:line="360" w:lineRule="auto"/>
        <w:ind w:firstLine="567"/>
        <w:jc w:val="both"/>
        <w:rPr>
          <w:rFonts w:asciiTheme="minorHAnsi" w:eastAsiaTheme="minorEastAsia" w:hAnsiTheme="minorHAnsi" w:cstheme="minorHAnsi"/>
          <w:b/>
          <w:sz w:val="20"/>
          <w:lang w:val="en-US" w:eastAsia="es-CL"/>
        </w:rPr>
      </w:pPr>
    </w:p>
    <w:p w14:paraId="022E9C72" w14:textId="77777777" w:rsidR="00196B0E" w:rsidRPr="00196B0E" w:rsidRDefault="00196B0E" w:rsidP="00196B0E">
      <w:pPr>
        <w:spacing w:line="360" w:lineRule="auto"/>
        <w:ind w:firstLine="567"/>
        <w:jc w:val="both"/>
        <w:rPr>
          <w:rFonts w:asciiTheme="minorHAnsi" w:eastAsiaTheme="minorEastAsia" w:hAnsiTheme="minorHAnsi" w:cstheme="minorHAnsi"/>
          <w:b/>
          <w:sz w:val="20"/>
          <w:lang w:val="en-US" w:eastAsia="es-CL"/>
        </w:rPr>
      </w:pPr>
    </w:p>
    <w:p w14:paraId="513464EE" w14:textId="77777777" w:rsidR="0008468E" w:rsidRDefault="0008468E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6210DC0C" w14:textId="77777777" w:rsidR="0008468E" w:rsidRDefault="0008468E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3BD6A42F" w14:textId="77777777" w:rsidR="0008468E" w:rsidRDefault="0008468E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34656129" w14:textId="77777777" w:rsidR="0008468E" w:rsidRDefault="0008468E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304D43AD" w14:textId="77777777" w:rsidR="0008468E" w:rsidRDefault="0008468E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1F2A1F43" w14:textId="77777777" w:rsidR="0008468E" w:rsidRDefault="0008468E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2DFE17E5" w14:textId="77777777" w:rsidR="0008468E" w:rsidRDefault="0008468E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07E77BC5" w14:textId="77777777" w:rsidR="0008468E" w:rsidRDefault="0008468E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2C527BF1" w14:textId="77777777" w:rsidR="003B50A8" w:rsidRDefault="003B50A8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36214783" w14:textId="77777777" w:rsidR="003B50A8" w:rsidRDefault="003B50A8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50229961" w14:textId="77777777" w:rsidR="003B50A8" w:rsidRDefault="003B50A8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20137D1D" w14:textId="77777777" w:rsidR="003B50A8" w:rsidRDefault="003B50A8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51E6D45C" w14:textId="77777777" w:rsidR="003B50A8" w:rsidRDefault="003B50A8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4C718A1D" w14:textId="77777777" w:rsidR="003B50A8" w:rsidRDefault="003B50A8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5683E44B" w14:textId="77777777" w:rsidR="0008468E" w:rsidRDefault="0008468E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1CDA0623" w14:textId="77777777" w:rsidR="0008468E" w:rsidRDefault="0008468E" w:rsidP="0008468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732A2DF9" w14:textId="77777777" w:rsidR="00196B0E" w:rsidRDefault="00196B0E" w:rsidP="00196B0E">
      <w:pPr>
        <w:spacing w:line="276" w:lineRule="auto"/>
        <w:ind w:left="709"/>
        <w:jc w:val="both"/>
        <w:rPr>
          <w:rFonts w:asciiTheme="minorHAnsi" w:hAnsiTheme="minorHAnsi"/>
          <w:b/>
        </w:rPr>
      </w:pPr>
    </w:p>
    <w:p w14:paraId="3432B1AD" w14:textId="77777777" w:rsidR="009615F7" w:rsidRPr="00D26033" w:rsidRDefault="009615F7" w:rsidP="00D26033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  <w:rPr>
          <w:rFonts w:asciiTheme="minorHAnsi" w:hAnsiTheme="minorHAnsi"/>
          <w:b/>
        </w:rPr>
      </w:pPr>
      <w:r w:rsidRPr="00D26033">
        <w:rPr>
          <w:rFonts w:asciiTheme="minorHAnsi" w:hAnsiTheme="minorHAnsi"/>
          <w:b/>
        </w:rPr>
        <w:lastRenderedPageBreak/>
        <w:t>OBJETIVO</w:t>
      </w:r>
    </w:p>
    <w:p w14:paraId="17D71C62" w14:textId="77777777" w:rsidR="009615F7" w:rsidRPr="00D26033" w:rsidRDefault="009615F7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3268899C" w14:textId="77777777" w:rsidR="009615F7" w:rsidRPr="00D26033" w:rsidRDefault="009615F7" w:rsidP="00D26033">
      <w:pPr>
        <w:spacing w:line="276" w:lineRule="auto"/>
        <w:ind w:firstLine="709"/>
        <w:jc w:val="both"/>
        <w:rPr>
          <w:rFonts w:asciiTheme="minorHAnsi" w:hAnsiTheme="minorHAnsi"/>
          <w:lang w:val="es-MX"/>
        </w:rPr>
      </w:pPr>
      <w:r w:rsidRPr="00D26033">
        <w:rPr>
          <w:rFonts w:asciiTheme="minorHAnsi" w:hAnsiTheme="minorHAnsi"/>
          <w:lang w:val="es-MX"/>
        </w:rPr>
        <w:t xml:space="preserve"> Detectar, evaluar y controlar los riesgos operacionales en forma oportuna antes, durante y después de la Instalación </w:t>
      </w:r>
      <w:r w:rsidRPr="00D26033">
        <w:rPr>
          <w:rFonts w:asciiTheme="minorHAnsi" w:hAnsiTheme="minorHAnsi"/>
          <w:b/>
          <w:lang w:val="es-MX"/>
        </w:rPr>
        <w:t>de pilares y vigas metálicas</w:t>
      </w:r>
      <w:r w:rsidRPr="00D26033">
        <w:rPr>
          <w:rFonts w:asciiTheme="minorHAnsi" w:hAnsiTheme="minorHAnsi"/>
          <w:lang w:val="es-MX"/>
        </w:rPr>
        <w:t xml:space="preserve"> y sus riesgos al trabajar en altura, para evitar </w:t>
      </w:r>
      <w:r w:rsidR="006F35D9" w:rsidRPr="00D26033">
        <w:rPr>
          <w:rFonts w:asciiTheme="minorHAnsi" w:hAnsiTheme="minorHAnsi"/>
          <w:lang w:val="es-MX"/>
        </w:rPr>
        <w:t xml:space="preserve">caídas </w:t>
      </w:r>
      <w:r w:rsidRPr="00D26033">
        <w:rPr>
          <w:rFonts w:asciiTheme="minorHAnsi" w:hAnsiTheme="minorHAnsi"/>
          <w:lang w:val="es-MX"/>
        </w:rPr>
        <w:t>y/o reducir las condiciones Sub</w:t>
      </w:r>
      <w:r w:rsidR="006F35D9" w:rsidRPr="00D26033">
        <w:rPr>
          <w:rFonts w:asciiTheme="minorHAnsi" w:hAnsiTheme="minorHAnsi"/>
          <w:lang w:val="es-MX"/>
        </w:rPr>
        <w:t>-</w:t>
      </w:r>
      <w:r w:rsidRPr="00D26033">
        <w:rPr>
          <w:rFonts w:asciiTheme="minorHAnsi" w:hAnsiTheme="minorHAnsi"/>
          <w:lang w:val="es-MX"/>
        </w:rPr>
        <w:t>estándar.</w:t>
      </w:r>
    </w:p>
    <w:p w14:paraId="6F73ED60" w14:textId="77777777" w:rsidR="00D26033" w:rsidRPr="00D26033" w:rsidRDefault="00D26033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4D66758F" w14:textId="77777777" w:rsidR="009615F7" w:rsidRDefault="009615F7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6EB8C830" w14:textId="77777777" w:rsidR="00196B0E" w:rsidRPr="00D26033" w:rsidRDefault="00196B0E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41E4C017" w14:textId="77777777" w:rsidR="009615F7" w:rsidRPr="00D26033" w:rsidRDefault="009615F7" w:rsidP="00D26033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  <w:rPr>
          <w:rFonts w:asciiTheme="minorHAnsi" w:hAnsiTheme="minorHAnsi"/>
          <w:b/>
        </w:rPr>
      </w:pPr>
      <w:r w:rsidRPr="00D26033">
        <w:rPr>
          <w:rFonts w:asciiTheme="minorHAnsi" w:hAnsiTheme="minorHAnsi"/>
          <w:b/>
        </w:rPr>
        <w:t>ALCANCE</w:t>
      </w:r>
    </w:p>
    <w:p w14:paraId="7FAA067F" w14:textId="77777777" w:rsidR="009615F7" w:rsidRPr="00D26033" w:rsidRDefault="009615F7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38C835AA" w14:textId="77777777" w:rsidR="009615F7" w:rsidRPr="00D26033" w:rsidRDefault="009615F7" w:rsidP="00D26033">
      <w:pPr>
        <w:pStyle w:val="StyleBodyTextArial11ptLeft05After6pt"/>
        <w:tabs>
          <w:tab w:val="num" w:pos="0"/>
        </w:tabs>
        <w:spacing w:after="0" w:line="276" w:lineRule="auto"/>
        <w:ind w:firstLine="709"/>
        <w:jc w:val="both"/>
        <w:rPr>
          <w:rFonts w:asciiTheme="minorHAnsi" w:hAnsiTheme="minorHAnsi" w:cs="Arial"/>
          <w:color w:val="000000"/>
        </w:rPr>
      </w:pPr>
      <w:r w:rsidRPr="00D26033">
        <w:rPr>
          <w:rFonts w:asciiTheme="minorHAnsi" w:hAnsiTheme="minorHAnsi" w:cs="Arial"/>
          <w:color w:val="000000"/>
        </w:rPr>
        <w:t>Aplic</w:t>
      </w:r>
      <w:r w:rsidR="004D3B6C" w:rsidRPr="00D26033">
        <w:rPr>
          <w:rFonts w:asciiTheme="minorHAnsi" w:hAnsiTheme="minorHAnsi" w:cs="Arial"/>
          <w:color w:val="000000"/>
        </w:rPr>
        <w:t>a en todas las obras y tareas a realizar en</w:t>
      </w:r>
      <w:r w:rsidR="00D26033" w:rsidRPr="00D26033">
        <w:rPr>
          <w:rFonts w:asciiTheme="minorHAnsi" w:hAnsiTheme="minorHAnsi" w:cs="Arial"/>
          <w:color w:val="000000"/>
        </w:rPr>
        <w:t xml:space="preserve"> Obra Ampliación </w:t>
      </w:r>
      <w:proofErr w:type="spellStart"/>
      <w:r w:rsidR="00D26033" w:rsidRPr="00D26033">
        <w:rPr>
          <w:rFonts w:asciiTheme="minorHAnsi" w:hAnsiTheme="minorHAnsi" w:cs="Arial"/>
          <w:color w:val="000000"/>
        </w:rPr>
        <w:t>Strip</w:t>
      </w:r>
      <w:proofErr w:type="spellEnd"/>
      <w:r w:rsidR="00D26033" w:rsidRPr="00D26033">
        <w:rPr>
          <w:rFonts w:asciiTheme="minorHAnsi" w:hAnsiTheme="minorHAnsi" w:cs="Arial"/>
          <w:color w:val="000000"/>
        </w:rPr>
        <w:t xml:space="preserve"> Center Quilicura Etapa II</w:t>
      </w:r>
      <w:r w:rsidRPr="00D26033">
        <w:rPr>
          <w:rFonts w:asciiTheme="minorHAnsi" w:hAnsiTheme="minorHAnsi" w:cs="Arial"/>
          <w:color w:val="000000"/>
        </w:rPr>
        <w:t>.  Para todo el personal de la empresa</w:t>
      </w:r>
      <w:r w:rsidR="00D26033" w:rsidRPr="00D26033">
        <w:rPr>
          <w:rFonts w:asciiTheme="minorHAnsi" w:hAnsiTheme="minorHAnsi" w:cs="Arial"/>
          <w:color w:val="000000"/>
        </w:rPr>
        <w:t xml:space="preserve">  ICF </w:t>
      </w:r>
      <w:r w:rsidR="0008468E" w:rsidRPr="00D26033">
        <w:rPr>
          <w:rFonts w:asciiTheme="minorHAnsi" w:hAnsiTheme="minorHAnsi" w:cs="Arial"/>
          <w:color w:val="000000"/>
        </w:rPr>
        <w:t>Limitada</w:t>
      </w:r>
      <w:r w:rsidRPr="00D26033">
        <w:rPr>
          <w:rFonts w:asciiTheme="minorHAnsi" w:hAnsiTheme="minorHAnsi" w:cs="Arial"/>
          <w:color w:val="000000"/>
        </w:rPr>
        <w:t xml:space="preserve"> y subcontratistas que realicen trabajos </w:t>
      </w:r>
      <w:r w:rsidR="004D3B6C" w:rsidRPr="00D26033">
        <w:rPr>
          <w:rFonts w:asciiTheme="minorHAnsi" w:hAnsiTheme="minorHAnsi" w:cs="Arial"/>
          <w:color w:val="000000"/>
        </w:rPr>
        <w:t>en altura</w:t>
      </w:r>
      <w:r w:rsidRPr="00D26033">
        <w:rPr>
          <w:rFonts w:asciiTheme="minorHAnsi" w:hAnsiTheme="minorHAnsi" w:cs="Arial"/>
          <w:color w:val="000000"/>
        </w:rPr>
        <w:t xml:space="preserve">.  </w:t>
      </w:r>
    </w:p>
    <w:p w14:paraId="73BF9A97" w14:textId="77777777" w:rsidR="009615F7" w:rsidRDefault="009615F7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lang w:val="es-CL"/>
        </w:rPr>
      </w:pPr>
    </w:p>
    <w:p w14:paraId="189A78E9" w14:textId="77777777" w:rsidR="00196B0E" w:rsidRDefault="00196B0E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lang w:val="es-CL"/>
        </w:rPr>
      </w:pPr>
    </w:p>
    <w:p w14:paraId="791D4567" w14:textId="77777777" w:rsidR="00196B0E" w:rsidRPr="00D26033" w:rsidRDefault="00196B0E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lang w:val="es-CL"/>
        </w:rPr>
      </w:pPr>
    </w:p>
    <w:p w14:paraId="72FC7A8C" w14:textId="77777777" w:rsidR="009615F7" w:rsidRPr="00D26033" w:rsidRDefault="009615F7" w:rsidP="00D26033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  <w:rPr>
          <w:rFonts w:asciiTheme="minorHAnsi" w:hAnsiTheme="minorHAnsi"/>
          <w:b/>
        </w:rPr>
      </w:pPr>
      <w:r w:rsidRPr="00D26033">
        <w:rPr>
          <w:rFonts w:asciiTheme="minorHAnsi" w:hAnsiTheme="minorHAnsi"/>
          <w:b/>
        </w:rPr>
        <w:t>RESPONSABILIDADES</w:t>
      </w:r>
    </w:p>
    <w:p w14:paraId="5AF6500F" w14:textId="77777777" w:rsidR="009615F7" w:rsidRPr="00D26033" w:rsidRDefault="009615F7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366A2B63" w14:textId="77777777" w:rsidR="009615F7" w:rsidRPr="00D26033" w:rsidRDefault="009615F7" w:rsidP="00D26033">
      <w:pPr>
        <w:numPr>
          <w:ilvl w:val="0"/>
          <w:numId w:val="6"/>
        </w:numPr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Administrador de Obra</w:t>
      </w:r>
    </w:p>
    <w:p w14:paraId="220F49F0" w14:textId="77777777" w:rsidR="009615F7" w:rsidRPr="00D26033" w:rsidRDefault="00D26033" w:rsidP="00D26033">
      <w:pPr>
        <w:numPr>
          <w:ilvl w:val="0"/>
          <w:numId w:val="6"/>
        </w:numPr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Jefe de Obra</w:t>
      </w:r>
    </w:p>
    <w:p w14:paraId="3F942EEA" w14:textId="77777777" w:rsidR="009615F7" w:rsidRPr="00D26033" w:rsidRDefault="00D26033" w:rsidP="00D26033">
      <w:pPr>
        <w:numPr>
          <w:ilvl w:val="0"/>
          <w:numId w:val="6"/>
        </w:numPr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Asesor en Prevención de Riesgos</w:t>
      </w:r>
    </w:p>
    <w:p w14:paraId="32D89FB9" w14:textId="77777777" w:rsidR="009615F7" w:rsidRPr="00D26033" w:rsidRDefault="009615F7" w:rsidP="00D26033">
      <w:pPr>
        <w:numPr>
          <w:ilvl w:val="0"/>
          <w:numId w:val="6"/>
        </w:numPr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Jefe de Bodega</w:t>
      </w:r>
    </w:p>
    <w:p w14:paraId="3B745872" w14:textId="77777777" w:rsidR="009615F7" w:rsidRPr="00D26033" w:rsidRDefault="009615F7" w:rsidP="00D26033">
      <w:pPr>
        <w:spacing w:line="276" w:lineRule="auto"/>
        <w:ind w:left="1429"/>
        <w:jc w:val="both"/>
        <w:rPr>
          <w:rFonts w:asciiTheme="minorHAnsi" w:hAnsiTheme="minorHAnsi"/>
        </w:rPr>
      </w:pPr>
    </w:p>
    <w:p w14:paraId="7971D7E4" w14:textId="77777777" w:rsidR="009615F7" w:rsidRDefault="009615F7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1F7434CD" w14:textId="77777777" w:rsidR="00196B0E" w:rsidRPr="00D26033" w:rsidRDefault="00196B0E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481A5066" w14:textId="77777777" w:rsidR="009615F7" w:rsidRPr="00D26033" w:rsidRDefault="009615F7" w:rsidP="00D26033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  <w:rPr>
          <w:rFonts w:asciiTheme="minorHAnsi" w:hAnsiTheme="minorHAnsi"/>
          <w:b/>
        </w:rPr>
      </w:pPr>
      <w:r w:rsidRPr="00D26033">
        <w:rPr>
          <w:rFonts w:asciiTheme="minorHAnsi" w:hAnsiTheme="minorHAnsi"/>
          <w:b/>
        </w:rPr>
        <w:t>DOCUMENTOS DE REFERENCIA</w:t>
      </w:r>
    </w:p>
    <w:p w14:paraId="348B2E2D" w14:textId="77777777" w:rsidR="009615F7" w:rsidRPr="00D26033" w:rsidRDefault="009615F7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5A773502" w14:textId="77777777" w:rsidR="009615F7" w:rsidRPr="00D26033" w:rsidRDefault="009615F7" w:rsidP="00D26033">
      <w:pPr>
        <w:numPr>
          <w:ilvl w:val="0"/>
          <w:numId w:val="7"/>
        </w:numPr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Programa de Seguridad y Salud Ocupacional.</w:t>
      </w:r>
    </w:p>
    <w:p w14:paraId="2A398491" w14:textId="77777777" w:rsidR="00D26033" w:rsidRPr="00D26033" w:rsidRDefault="00D26033" w:rsidP="00D26033">
      <w:pPr>
        <w:spacing w:line="276" w:lineRule="auto"/>
        <w:ind w:left="1429"/>
        <w:jc w:val="both"/>
        <w:rPr>
          <w:rFonts w:asciiTheme="minorHAnsi" w:hAnsiTheme="minorHAnsi"/>
        </w:rPr>
      </w:pPr>
    </w:p>
    <w:p w14:paraId="7B9F654C" w14:textId="77777777" w:rsidR="009615F7" w:rsidRDefault="009615F7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2CFDFE69" w14:textId="77777777" w:rsidR="00196B0E" w:rsidRDefault="00196B0E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2715C7E8" w14:textId="77777777" w:rsidR="00196B0E" w:rsidRDefault="00196B0E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09A2C6E2" w14:textId="77777777" w:rsidR="00196B0E" w:rsidRDefault="00196B0E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4F0F530B" w14:textId="77777777" w:rsidR="003B50A8" w:rsidRDefault="003B50A8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65A8BC47" w14:textId="77777777" w:rsidR="003B50A8" w:rsidRDefault="003B50A8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17945CC0" w14:textId="77777777" w:rsidR="003B50A8" w:rsidRDefault="003B50A8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44B47709" w14:textId="77777777" w:rsidR="00196B0E" w:rsidRDefault="00196B0E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5A47712E" w14:textId="77777777" w:rsidR="00196B0E" w:rsidRDefault="00196B0E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01CDD48C" w14:textId="77777777" w:rsidR="00196B0E" w:rsidRPr="00D26033" w:rsidRDefault="00196B0E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505FA260" w14:textId="77777777" w:rsidR="009615F7" w:rsidRPr="00D26033" w:rsidRDefault="009615F7" w:rsidP="00D26033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709"/>
        <w:jc w:val="both"/>
        <w:rPr>
          <w:rFonts w:asciiTheme="minorHAnsi" w:hAnsiTheme="minorHAnsi"/>
          <w:b/>
        </w:rPr>
      </w:pPr>
      <w:r w:rsidRPr="00D26033">
        <w:rPr>
          <w:rFonts w:asciiTheme="minorHAnsi" w:hAnsiTheme="minorHAnsi"/>
          <w:b/>
        </w:rPr>
        <w:t>DEFINICIONES</w:t>
      </w:r>
    </w:p>
    <w:p w14:paraId="7FE51A76" w14:textId="77777777" w:rsidR="009615F7" w:rsidRPr="00D26033" w:rsidRDefault="009615F7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13350CB1" w14:textId="77777777" w:rsidR="004D3B6C" w:rsidRPr="00D26033" w:rsidRDefault="00D1332C" w:rsidP="00D2603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Theme="minorHAnsi" w:eastAsiaTheme="minorHAnsi" w:hAnsiTheme="minorHAnsi" w:cs="TTE1367ED0t00"/>
          <w:szCs w:val="24"/>
          <w:lang w:eastAsia="en-US"/>
        </w:rPr>
      </w:pPr>
      <w:r w:rsidRPr="00D26033">
        <w:rPr>
          <w:rFonts w:asciiTheme="minorHAnsi" w:hAnsiTheme="minorHAnsi"/>
          <w:b/>
        </w:rPr>
        <w:t xml:space="preserve"> </w:t>
      </w:r>
      <w:r w:rsidR="004D3B6C" w:rsidRPr="00D26033">
        <w:rPr>
          <w:rFonts w:asciiTheme="minorHAnsi" w:hAnsiTheme="minorHAnsi"/>
          <w:b/>
        </w:rPr>
        <w:t>Trabajo en Altura</w:t>
      </w:r>
      <w:r w:rsidR="004D3B6C" w:rsidRPr="00D26033">
        <w:rPr>
          <w:rFonts w:asciiTheme="minorHAnsi" w:hAnsiTheme="minorHAnsi"/>
        </w:rPr>
        <w:t>:</w:t>
      </w:r>
      <w:r w:rsidR="004D3B6C" w:rsidRPr="00D26033">
        <w:rPr>
          <w:rFonts w:asciiTheme="minorHAnsi" w:eastAsiaTheme="minorHAnsi" w:hAnsiTheme="minorHAnsi" w:cs="TTE1367ED0t00"/>
          <w:sz w:val="64"/>
          <w:szCs w:val="64"/>
          <w:lang w:eastAsia="en-US"/>
        </w:rPr>
        <w:t xml:space="preserve"> </w:t>
      </w:r>
      <w:r w:rsidR="004D3B6C" w:rsidRPr="00D26033">
        <w:rPr>
          <w:rFonts w:asciiTheme="minorHAnsi" w:eastAsiaTheme="minorHAnsi" w:hAnsiTheme="minorHAnsi" w:cs="TTE1367ED0t00"/>
          <w:szCs w:val="24"/>
          <w:lang w:eastAsia="en-US"/>
        </w:rPr>
        <w:t>Bajo el nombre de trabajo en alturas se designa los trabajos realizados en alturas que superan a 1 metro con 80 centímetros, los cuales se realizan sobre andamios, edificios, escaleras, estructuras, etc. Así también los trabajos como aberturas de tierra y trabajos en pozos, que se realicen a la misma distancia respecto el nivel del suelo.</w:t>
      </w:r>
    </w:p>
    <w:p w14:paraId="7534A476" w14:textId="77777777" w:rsidR="00D26033" w:rsidRPr="00D26033" w:rsidRDefault="00D26033" w:rsidP="00D2603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Theme="minorHAnsi" w:eastAsiaTheme="minorHAnsi" w:hAnsiTheme="minorHAnsi" w:cs="TTE1367ED0t00"/>
          <w:szCs w:val="24"/>
          <w:lang w:eastAsia="en-US"/>
        </w:rPr>
      </w:pPr>
    </w:p>
    <w:p w14:paraId="7F962B9D" w14:textId="77777777" w:rsidR="009615F7" w:rsidRPr="00D26033" w:rsidRDefault="00D1332C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  <w:b/>
        </w:rPr>
        <w:t>Pilares</w:t>
      </w:r>
      <w:r w:rsidR="009615F7" w:rsidRPr="00D26033">
        <w:rPr>
          <w:rFonts w:asciiTheme="minorHAnsi" w:hAnsiTheme="minorHAnsi"/>
          <w:b/>
        </w:rPr>
        <w:t xml:space="preserve">: </w:t>
      </w:r>
      <w:r w:rsidRPr="00D26033">
        <w:rPr>
          <w:rFonts w:asciiTheme="minorHAnsi" w:hAnsiTheme="minorHAnsi"/>
        </w:rPr>
        <w:t xml:space="preserve">En ingeniería y arquitectura un </w:t>
      </w:r>
      <w:r w:rsidRPr="00D26033">
        <w:rPr>
          <w:rFonts w:asciiTheme="minorHAnsi" w:hAnsiTheme="minorHAnsi"/>
          <w:b/>
          <w:bCs/>
        </w:rPr>
        <w:t>pilar</w:t>
      </w:r>
      <w:r w:rsidRPr="00D26033">
        <w:rPr>
          <w:rFonts w:asciiTheme="minorHAnsi" w:hAnsiTheme="minorHAnsi"/>
        </w:rPr>
        <w:t xml:space="preserve"> es un elemento vertical (o ligeramente inclinado) sustentante exento de una estructura, destinado a recibir cargas verticales para transmitirlas a la cimentación y que, a diferencia de la columna, tiene sección poligonal.</w:t>
      </w:r>
    </w:p>
    <w:p w14:paraId="3F1423D7" w14:textId="77777777" w:rsidR="00D26033" w:rsidRPr="00D26033" w:rsidRDefault="00D26033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02AFC80D" w14:textId="77777777" w:rsidR="00D26033" w:rsidRPr="00D26033" w:rsidRDefault="00D26033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2C9A3F24" w14:textId="77777777" w:rsidR="009615F7" w:rsidRPr="00D26033" w:rsidRDefault="00D1332C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  <w:b/>
        </w:rPr>
        <w:t>Vigas</w:t>
      </w:r>
      <w:r w:rsidR="009615F7" w:rsidRPr="00D26033">
        <w:rPr>
          <w:rFonts w:asciiTheme="minorHAnsi" w:hAnsiTheme="minorHAnsi"/>
          <w:b/>
        </w:rPr>
        <w:t xml:space="preserve">: </w:t>
      </w:r>
      <w:r w:rsidRPr="00D26033">
        <w:rPr>
          <w:rFonts w:asciiTheme="minorHAnsi" w:hAnsiTheme="minorHAnsi"/>
        </w:rPr>
        <w:t xml:space="preserve">En ingeniería y arquitectura se denomina </w:t>
      </w:r>
      <w:r w:rsidRPr="00D26033">
        <w:rPr>
          <w:rFonts w:asciiTheme="minorHAnsi" w:hAnsiTheme="minorHAnsi"/>
          <w:b/>
          <w:bCs/>
        </w:rPr>
        <w:t>viga</w:t>
      </w:r>
      <w:r w:rsidRPr="00D26033">
        <w:rPr>
          <w:rFonts w:asciiTheme="minorHAnsi" w:hAnsiTheme="minorHAnsi"/>
        </w:rPr>
        <w:t xml:space="preserve"> a un elemento constructivo lineal que trabaja principalmente a flexión.  En las vigas, la longitud predomina sobre las otras dos dimensiones y suele ser horizontal.</w:t>
      </w:r>
    </w:p>
    <w:p w14:paraId="34750632" w14:textId="77777777" w:rsidR="00D1332C" w:rsidRPr="00D26033" w:rsidRDefault="00D1332C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 xml:space="preserve"> </w:t>
      </w:r>
    </w:p>
    <w:p w14:paraId="087B8CE6" w14:textId="77777777" w:rsidR="009615F7" w:rsidRPr="00D26033" w:rsidRDefault="009615F7" w:rsidP="00D26033">
      <w:pPr>
        <w:numPr>
          <w:ilvl w:val="0"/>
          <w:numId w:val="1"/>
        </w:numPr>
        <w:spacing w:line="276" w:lineRule="auto"/>
        <w:ind w:firstLine="709"/>
        <w:jc w:val="both"/>
        <w:rPr>
          <w:rFonts w:asciiTheme="minorHAnsi" w:hAnsiTheme="minorHAnsi"/>
          <w:b/>
        </w:rPr>
      </w:pPr>
      <w:r w:rsidRPr="00D26033">
        <w:rPr>
          <w:rFonts w:asciiTheme="minorHAnsi" w:hAnsiTheme="minorHAnsi"/>
          <w:b/>
        </w:rPr>
        <w:t>EQUIPOS Y HERRAMIENTAS.</w:t>
      </w:r>
    </w:p>
    <w:p w14:paraId="06D91A24" w14:textId="77777777" w:rsidR="00D1332C" w:rsidRPr="00D26033" w:rsidRDefault="00D1332C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51CC8E99" w14:textId="77777777" w:rsidR="009615F7" w:rsidRPr="00D26033" w:rsidRDefault="00D1332C" w:rsidP="00D26033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Camión Pluma</w:t>
      </w:r>
    </w:p>
    <w:p w14:paraId="2F877447" w14:textId="77777777" w:rsidR="00D1332C" w:rsidRPr="00D26033" w:rsidRDefault="00D1332C" w:rsidP="00D26033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Eslinga.</w:t>
      </w:r>
    </w:p>
    <w:p w14:paraId="7A848275" w14:textId="77777777" w:rsidR="00D1332C" w:rsidRPr="00D26033" w:rsidRDefault="00D1332C" w:rsidP="00D26033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Esmeril Angular</w:t>
      </w:r>
    </w:p>
    <w:p w14:paraId="488DCB53" w14:textId="77777777" w:rsidR="009615F7" w:rsidRPr="00D26033" w:rsidRDefault="00D26033" w:rsidP="00D26033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Máquina</w:t>
      </w:r>
      <w:r w:rsidR="009615F7" w:rsidRPr="00D26033">
        <w:rPr>
          <w:rFonts w:asciiTheme="minorHAnsi" w:hAnsiTheme="minorHAnsi"/>
        </w:rPr>
        <w:t xml:space="preserve"> de Soldar.</w:t>
      </w:r>
    </w:p>
    <w:p w14:paraId="02BDFCB5" w14:textId="77777777" w:rsidR="009615F7" w:rsidRPr="00D26033" w:rsidRDefault="009615F7" w:rsidP="00D26033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Equipo de oxicorte.</w:t>
      </w:r>
    </w:p>
    <w:p w14:paraId="4D945F27" w14:textId="77777777" w:rsidR="009615F7" w:rsidRPr="00D26033" w:rsidRDefault="009615F7" w:rsidP="00D26033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Porta carro.</w:t>
      </w:r>
    </w:p>
    <w:p w14:paraId="50134C3D" w14:textId="77777777" w:rsidR="00D1332C" w:rsidRPr="00D26033" w:rsidRDefault="00D1332C" w:rsidP="00D26033">
      <w:pPr>
        <w:pStyle w:val="Prrafodelista"/>
        <w:numPr>
          <w:ilvl w:val="0"/>
          <w:numId w:val="11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Equipo de protección personal para trabajo en altura.</w:t>
      </w:r>
    </w:p>
    <w:p w14:paraId="0F608E50" w14:textId="77777777" w:rsidR="009615F7" w:rsidRPr="00D26033" w:rsidRDefault="009615F7" w:rsidP="00D26033">
      <w:pPr>
        <w:spacing w:line="276" w:lineRule="auto"/>
        <w:ind w:firstLine="709"/>
        <w:jc w:val="both"/>
        <w:rPr>
          <w:rFonts w:asciiTheme="minorHAnsi" w:hAnsiTheme="minorHAnsi"/>
        </w:rPr>
      </w:pPr>
    </w:p>
    <w:p w14:paraId="064057DA" w14:textId="77777777" w:rsidR="009615F7" w:rsidRPr="00D26033" w:rsidRDefault="009615F7" w:rsidP="00D26033">
      <w:pPr>
        <w:spacing w:line="276" w:lineRule="auto"/>
        <w:ind w:firstLine="709"/>
        <w:jc w:val="both"/>
        <w:rPr>
          <w:rFonts w:asciiTheme="minorHAnsi" w:hAnsiTheme="minorHAnsi"/>
        </w:rPr>
      </w:pPr>
    </w:p>
    <w:p w14:paraId="6D76EFEE" w14:textId="77777777" w:rsidR="009615F7" w:rsidRPr="00D26033" w:rsidRDefault="009615F7" w:rsidP="00D26033">
      <w:pPr>
        <w:spacing w:line="276" w:lineRule="auto"/>
        <w:ind w:firstLine="709"/>
        <w:jc w:val="both"/>
        <w:rPr>
          <w:rFonts w:asciiTheme="minorHAnsi" w:hAnsiTheme="minorHAnsi"/>
        </w:rPr>
      </w:pPr>
    </w:p>
    <w:p w14:paraId="06DF5DF9" w14:textId="77777777" w:rsidR="009615F7" w:rsidRPr="00D26033" w:rsidRDefault="009615F7" w:rsidP="00D26033">
      <w:pPr>
        <w:spacing w:line="276" w:lineRule="auto"/>
        <w:ind w:firstLine="709"/>
        <w:jc w:val="both"/>
        <w:rPr>
          <w:rFonts w:asciiTheme="minorHAnsi" w:hAnsiTheme="minorHAnsi"/>
        </w:rPr>
      </w:pPr>
    </w:p>
    <w:p w14:paraId="4224CB22" w14:textId="77777777" w:rsidR="009615F7" w:rsidRPr="00D26033" w:rsidRDefault="009615F7" w:rsidP="00D26033">
      <w:pPr>
        <w:numPr>
          <w:ilvl w:val="0"/>
          <w:numId w:val="1"/>
        </w:numPr>
        <w:spacing w:line="276" w:lineRule="auto"/>
        <w:ind w:firstLine="709"/>
        <w:jc w:val="both"/>
        <w:rPr>
          <w:rFonts w:asciiTheme="minorHAnsi" w:hAnsiTheme="minorHAnsi"/>
          <w:b/>
        </w:rPr>
      </w:pPr>
      <w:r w:rsidRPr="00D26033">
        <w:rPr>
          <w:rFonts w:asciiTheme="minorHAnsi" w:hAnsiTheme="minorHAnsi"/>
          <w:b/>
        </w:rPr>
        <w:t xml:space="preserve">ACTIVIDADES DEL INSTRUCTIVO </w:t>
      </w:r>
    </w:p>
    <w:p w14:paraId="1891C19A" w14:textId="77777777" w:rsidR="00D1332C" w:rsidRPr="00D26033" w:rsidRDefault="00D1332C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2ABCFA27" w14:textId="77777777" w:rsidR="009615F7" w:rsidRDefault="009615F7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 xml:space="preserve">1.- El siguiente equipo de protección personal debe ser usado siempre al efectuar un trabajo </w:t>
      </w:r>
      <w:r w:rsidR="00CE29A0" w:rsidRPr="00D26033">
        <w:rPr>
          <w:rFonts w:asciiTheme="minorHAnsi" w:hAnsiTheme="minorHAnsi"/>
        </w:rPr>
        <w:t>de izaje, posicionamiento o corrección de pilares y vigas</w:t>
      </w:r>
      <w:r w:rsidRPr="00D26033">
        <w:rPr>
          <w:rFonts w:asciiTheme="minorHAnsi" w:hAnsiTheme="minorHAnsi"/>
        </w:rPr>
        <w:t>, sin importar lo breve o simple que sea la operación.</w:t>
      </w:r>
    </w:p>
    <w:p w14:paraId="2ED56F67" w14:textId="77777777" w:rsidR="00196B0E" w:rsidRDefault="00196B0E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4D1F95F6" w14:textId="77777777" w:rsidR="00196B0E" w:rsidRDefault="00196B0E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4FC8EC83" w14:textId="77777777" w:rsidR="00196B0E" w:rsidRPr="00D26033" w:rsidRDefault="00196B0E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6A2637E0" w14:textId="77777777" w:rsidR="00CE29A0" w:rsidRPr="00D26033" w:rsidRDefault="00CE29A0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  <w:b/>
        </w:rPr>
        <w:lastRenderedPageBreak/>
        <w:t>Para trabajar en alturas</w:t>
      </w:r>
      <w:r w:rsidRPr="00D26033">
        <w:rPr>
          <w:rFonts w:asciiTheme="minorHAnsi" w:hAnsiTheme="minorHAnsi"/>
        </w:rPr>
        <w:t>.</w:t>
      </w:r>
    </w:p>
    <w:p w14:paraId="573A87DB" w14:textId="77777777" w:rsidR="00CE29A0" w:rsidRPr="00D26033" w:rsidRDefault="00CE29A0" w:rsidP="00D26033">
      <w:pPr>
        <w:pStyle w:val="Prrafodelista"/>
        <w:numPr>
          <w:ilvl w:val="2"/>
          <w:numId w:val="7"/>
        </w:numPr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Arnés de seguridad.</w:t>
      </w:r>
    </w:p>
    <w:p w14:paraId="7B7AC395" w14:textId="77777777" w:rsidR="00CE29A0" w:rsidRPr="00D26033" w:rsidRDefault="00CE29A0" w:rsidP="00D26033">
      <w:pPr>
        <w:pStyle w:val="Prrafodelista"/>
        <w:numPr>
          <w:ilvl w:val="2"/>
          <w:numId w:val="7"/>
        </w:numPr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Cola de arnés</w:t>
      </w:r>
    </w:p>
    <w:p w14:paraId="2FAE21F7" w14:textId="77777777" w:rsidR="00CE29A0" w:rsidRPr="00D26033" w:rsidRDefault="00CE29A0" w:rsidP="00D26033">
      <w:pPr>
        <w:pStyle w:val="Prrafodelista"/>
        <w:numPr>
          <w:ilvl w:val="2"/>
          <w:numId w:val="7"/>
        </w:numPr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Casco con barbiquejo.</w:t>
      </w:r>
    </w:p>
    <w:p w14:paraId="4659DDDE" w14:textId="77777777" w:rsidR="00CE29A0" w:rsidRPr="00D26033" w:rsidRDefault="00CE29A0" w:rsidP="00D26033">
      <w:pPr>
        <w:pStyle w:val="Prrafodelista"/>
        <w:numPr>
          <w:ilvl w:val="2"/>
          <w:numId w:val="7"/>
        </w:numPr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Andamios</w:t>
      </w:r>
    </w:p>
    <w:p w14:paraId="00A15F06" w14:textId="77777777" w:rsidR="00CE29A0" w:rsidRPr="00D26033" w:rsidRDefault="00CE29A0" w:rsidP="00D26033">
      <w:pPr>
        <w:pStyle w:val="Prrafodelista"/>
        <w:numPr>
          <w:ilvl w:val="2"/>
          <w:numId w:val="7"/>
        </w:numPr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Cuerdas de vidas</w:t>
      </w:r>
    </w:p>
    <w:p w14:paraId="49C726B2" w14:textId="77777777" w:rsidR="00CE29A0" w:rsidRPr="00D26033" w:rsidRDefault="00CE29A0" w:rsidP="00D26033">
      <w:pPr>
        <w:pStyle w:val="Prrafodelista"/>
        <w:numPr>
          <w:ilvl w:val="2"/>
          <w:numId w:val="7"/>
        </w:numPr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Mosquetones.</w:t>
      </w:r>
    </w:p>
    <w:p w14:paraId="7824595F" w14:textId="77777777" w:rsidR="00CE29A0" w:rsidRPr="00D26033" w:rsidRDefault="004D3B6C" w:rsidP="00D26033">
      <w:pPr>
        <w:pStyle w:val="Prrafodelista"/>
        <w:numPr>
          <w:ilvl w:val="2"/>
          <w:numId w:val="7"/>
        </w:numPr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Zapatos de Seguridad.</w:t>
      </w:r>
    </w:p>
    <w:p w14:paraId="25858D98" w14:textId="77777777" w:rsidR="004D3B6C" w:rsidRPr="00D26033" w:rsidRDefault="004D3B6C" w:rsidP="00D26033">
      <w:pPr>
        <w:pStyle w:val="Prrafodelista"/>
        <w:numPr>
          <w:ilvl w:val="2"/>
          <w:numId w:val="7"/>
        </w:numPr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Guantes de cuero</w:t>
      </w:r>
    </w:p>
    <w:p w14:paraId="0F95D245" w14:textId="77777777" w:rsidR="009615F7" w:rsidRDefault="00CE29A0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 xml:space="preserve">          </w:t>
      </w:r>
    </w:p>
    <w:p w14:paraId="01B05093" w14:textId="77777777" w:rsidR="0008468E" w:rsidRDefault="0008468E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640FD105" w14:textId="77777777" w:rsidR="0008468E" w:rsidRDefault="0008468E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4DD2A0CF" w14:textId="77777777" w:rsidR="009615F7" w:rsidRPr="00D26033" w:rsidRDefault="00CE29A0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b/>
        </w:rPr>
      </w:pPr>
      <w:r w:rsidRPr="00D26033">
        <w:rPr>
          <w:rFonts w:asciiTheme="minorHAnsi" w:hAnsiTheme="minorHAnsi"/>
          <w:b/>
        </w:rPr>
        <w:t>Para realizar trabajo de so</w:t>
      </w:r>
      <w:r w:rsidR="009615F7" w:rsidRPr="00D26033">
        <w:rPr>
          <w:rFonts w:asciiTheme="minorHAnsi" w:hAnsiTheme="minorHAnsi"/>
          <w:b/>
        </w:rPr>
        <w:t>ldadura:</w:t>
      </w:r>
    </w:p>
    <w:p w14:paraId="246FF693" w14:textId="77777777" w:rsidR="009615F7" w:rsidRPr="00D26033" w:rsidRDefault="009615F7" w:rsidP="00D26033">
      <w:pPr>
        <w:pStyle w:val="Prrafodelista"/>
        <w:numPr>
          <w:ilvl w:val="3"/>
          <w:numId w:val="7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 xml:space="preserve">Casco </w:t>
      </w:r>
    </w:p>
    <w:p w14:paraId="765322EA" w14:textId="77777777" w:rsidR="009615F7" w:rsidRPr="00D26033" w:rsidRDefault="009615F7" w:rsidP="00D26033">
      <w:pPr>
        <w:pStyle w:val="Prrafodelista"/>
        <w:numPr>
          <w:ilvl w:val="3"/>
          <w:numId w:val="7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Protectores auditivos.</w:t>
      </w:r>
    </w:p>
    <w:p w14:paraId="6E6F7014" w14:textId="77777777" w:rsidR="009615F7" w:rsidRPr="00D26033" w:rsidRDefault="009615F7" w:rsidP="00D26033">
      <w:pPr>
        <w:pStyle w:val="Prrafodelista"/>
        <w:numPr>
          <w:ilvl w:val="3"/>
          <w:numId w:val="7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Capuchón de cuero.</w:t>
      </w:r>
    </w:p>
    <w:p w14:paraId="442B9FE2" w14:textId="77777777" w:rsidR="009615F7" w:rsidRPr="00D26033" w:rsidRDefault="009615F7" w:rsidP="00D26033">
      <w:pPr>
        <w:pStyle w:val="Prrafodelista"/>
        <w:numPr>
          <w:ilvl w:val="3"/>
          <w:numId w:val="7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Chaqueta de cuero manga larga.</w:t>
      </w:r>
    </w:p>
    <w:p w14:paraId="58A17B3D" w14:textId="77777777" w:rsidR="009615F7" w:rsidRPr="00D26033" w:rsidRDefault="009615F7" w:rsidP="00D26033">
      <w:pPr>
        <w:pStyle w:val="Prrafodelista"/>
        <w:numPr>
          <w:ilvl w:val="3"/>
          <w:numId w:val="7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Pantalón de cuero.</w:t>
      </w:r>
    </w:p>
    <w:p w14:paraId="4601C0B5" w14:textId="77777777" w:rsidR="009615F7" w:rsidRPr="00D26033" w:rsidRDefault="009615F7" w:rsidP="00D26033">
      <w:pPr>
        <w:pStyle w:val="Prrafodelista"/>
        <w:numPr>
          <w:ilvl w:val="3"/>
          <w:numId w:val="7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Coleto de cuero.</w:t>
      </w:r>
    </w:p>
    <w:p w14:paraId="4C4AA8A9" w14:textId="77777777" w:rsidR="009615F7" w:rsidRPr="00D26033" w:rsidRDefault="009615F7" w:rsidP="00D26033">
      <w:pPr>
        <w:pStyle w:val="Prrafodelista"/>
        <w:numPr>
          <w:ilvl w:val="3"/>
          <w:numId w:val="7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 xml:space="preserve">Guantes de cuero de puño largo. </w:t>
      </w:r>
    </w:p>
    <w:p w14:paraId="67352B1E" w14:textId="77777777" w:rsidR="009615F7" w:rsidRPr="00D26033" w:rsidRDefault="009615F7" w:rsidP="00D26033">
      <w:pPr>
        <w:pStyle w:val="Prrafodelista"/>
        <w:numPr>
          <w:ilvl w:val="3"/>
          <w:numId w:val="7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Polainas de cuero.</w:t>
      </w:r>
    </w:p>
    <w:p w14:paraId="7DC401ED" w14:textId="77777777" w:rsidR="009615F7" w:rsidRPr="00D26033" w:rsidRDefault="009615F7" w:rsidP="00D26033">
      <w:pPr>
        <w:pStyle w:val="Prrafodelista"/>
        <w:numPr>
          <w:ilvl w:val="3"/>
          <w:numId w:val="7"/>
        </w:numPr>
        <w:spacing w:line="276" w:lineRule="auto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Zapatos de Seguridad.</w:t>
      </w:r>
    </w:p>
    <w:p w14:paraId="638ACDBE" w14:textId="77777777" w:rsidR="009615F7" w:rsidRDefault="009615F7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5F03DA8C" w14:textId="77777777" w:rsidR="00196B0E" w:rsidRPr="00D26033" w:rsidRDefault="00196B0E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31E4159C" w14:textId="77777777" w:rsidR="009615F7" w:rsidRPr="00D26033" w:rsidRDefault="00CE29A0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b/>
        </w:rPr>
      </w:pPr>
      <w:r w:rsidRPr="00D26033">
        <w:rPr>
          <w:rFonts w:asciiTheme="minorHAnsi" w:hAnsiTheme="minorHAnsi"/>
          <w:b/>
        </w:rPr>
        <w:t>Para corte con equipo de Oxicorte</w:t>
      </w:r>
    </w:p>
    <w:p w14:paraId="161DD8F7" w14:textId="77777777" w:rsidR="009615F7" w:rsidRPr="00D26033" w:rsidRDefault="009615F7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121946A9" w14:textId="77777777" w:rsidR="009615F7" w:rsidRPr="00D26033" w:rsidRDefault="009615F7" w:rsidP="00D26033">
      <w:pPr>
        <w:numPr>
          <w:ilvl w:val="0"/>
          <w:numId w:val="5"/>
        </w:numPr>
        <w:tabs>
          <w:tab w:val="clear" w:pos="1429"/>
          <w:tab w:val="num" w:pos="1134"/>
        </w:tabs>
        <w:spacing w:line="276" w:lineRule="auto"/>
        <w:ind w:left="1134"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Casco</w:t>
      </w:r>
    </w:p>
    <w:p w14:paraId="6EB88D72" w14:textId="77777777" w:rsidR="009615F7" w:rsidRPr="00D26033" w:rsidRDefault="009615F7" w:rsidP="00D26033">
      <w:pPr>
        <w:numPr>
          <w:ilvl w:val="0"/>
          <w:numId w:val="5"/>
        </w:numPr>
        <w:tabs>
          <w:tab w:val="clear" w:pos="1429"/>
          <w:tab w:val="num" w:pos="1134"/>
        </w:tabs>
        <w:spacing w:line="276" w:lineRule="auto"/>
        <w:ind w:left="1134"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 xml:space="preserve">Lentes tipo </w:t>
      </w:r>
      <w:proofErr w:type="spellStart"/>
      <w:r w:rsidRPr="00D26033">
        <w:rPr>
          <w:rFonts w:asciiTheme="minorHAnsi" w:hAnsiTheme="minorHAnsi"/>
        </w:rPr>
        <w:t>oxiginista</w:t>
      </w:r>
      <w:proofErr w:type="spellEnd"/>
    </w:p>
    <w:p w14:paraId="39173644" w14:textId="77777777" w:rsidR="009615F7" w:rsidRPr="00D26033" w:rsidRDefault="009615F7" w:rsidP="00D26033">
      <w:pPr>
        <w:numPr>
          <w:ilvl w:val="0"/>
          <w:numId w:val="5"/>
        </w:numPr>
        <w:tabs>
          <w:tab w:val="clear" w:pos="1429"/>
          <w:tab w:val="num" w:pos="1134"/>
        </w:tabs>
        <w:spacing w:line="276" w:lineRule="auto"/>
        <w:ind w:left="1134"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Capuchón de cuero</w:t>
      </w:r>
    </w:p>
    <w:p w14:paraId="4A899F40" w14:textId="77777777" w:rsidR="009615F7" w:rsidRPr="00D26033" w:rsidRDefault="009615F7" w:rsidP="00D26033">
      <w:pPr>
        <w:numPr>
          <w:ilvl w:val="0"/>
          <w:numId w:val="5"/>
        </w:numPr>
        <w:tabs>
          <w:tab w:val="clear" w:pos="1429"/>
          <w:tab w:val="num" w:pos="1134"/>
        </w:tabs>
        <w:spacing w:line="276" w:lineRule="auto"/>
        <w:ind w:left="1134"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Chaqueta de cuero manga larga</w:t>
      </w:r>
    </w:p>
    <w:p w14:paraId="1CAF3E35" w14:textId="77777777" w:rsidR="009615F7" w:rsidRPr="00D26033" w:rsidRDefault="009615F7" w:rsidP="00D26033">
      <w:pPr>
        <w:numPr>
          <w:ilvl w:val="0"/>
          <w:numId w:val="5"/>
        </w:numPr>
        <w:tabs>
          <w:tab w:val="clear" w:pos="1429"/>
          <w:tab w:val="num" w:pos="1134"/>
        </w:tabs>
        <w:spacing w:line="276" w:lineRule="auto"/>
        <w:ind w:left="1134"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Coleto de cuero</w:t>
      </w:r>
    </w:p>
    <w:p w14:paraId="09F23692" w14:textId="77777777" w:rsidR="009615F7" w:rsidRPr="00D26033" w:rsidRDefault="009615F7" w:rsidP="00D26033">
      <w:pPr>
        <w:numPr>
          <w:ilvl w:val="0"/>
          <w:numId w:val="5"/>
        </w:numPr>
        <w:tabs>
          <w:tab w:val="clear" w:pos="1429"/>
          <w:tab w:val="num" w:pos="1134"/>
        </w:tabs>
        <w:spacing w:line="276" w:lineRule="auto"/>
        <w:ind w:left="1134"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Guante de cuero puño largo</w:t>
      </w:r>
    </w:p>
    <w:p w14:paraId="2C24452C" w14:textId="77777777" w:rsidR="009615F7" w:rsidRPr="00D26033" w:rsidRDefault="009615F7" w:rsidP="00D26033">
      <w:pPr>
        <w:numPr>
          <w:ilvl w:val="0"/>
          <w:numId w:val="5"/>
        </w:numPr>
        <w:tabs>
          <w:tab w:val="clear" w:pos="1429"/>
          <w:tab w:val="num" w:pos="1134"/>
        </w:tabs>
        <w:spacing w:line="276" w:lineRule="auto"/>
        <w:ind w:left="1134"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Polaina de cuero</w:t>
      </w:r>
    </w:p>
    <w:p w14:paraId="067E836D" w14:textId="77777777" w:rsidR="009615F7" w:rsidRPr="00D26033" w:rsidRDefault="009615F7" w:rsidP="00D26033">
      <w:pPr>
        <w:numPr>
          <w:ilvl w:val="0"/>
          <w:numId w:val="5"/>
        </w:numPr>
        <w:tabs>
          <w:tab w:val="clear" w:pos="1429"/>
          <w:tab w:val="num" w:pos="1134"/>
        </w:tabs>
        <w:spacing w:line="276" w:lineRule="auto"/>
        <w:ind w:left="1134"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Zapatos de seguridad</w:t>
      </w:r>
    </w:p>
    <w:p w14:paraId="3E84A94A" w14:textId="77777777" w:rsidR="009615F7" w:rsidRDefault="009615F7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025F5AAC" w14:textId="77777777" w:rsidR="00196B0E" w:rsidRDefault="00196B0E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1F262358" w14:textId="77777777" w:rsidR="00196B0E" w:rsidRPr="00D26033" w:rsidRDefault="00196B0E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1526BCEB" w14:textId="77777777" w:rsidR="009615F7" w:rsidRPr="00D26033" w:rsidRDefault="00CE29A0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lastRenderedPageBreak/>
        <w:t>2</w:t>
      </w:r>
      <w:r w:rsidR="009615F7" w:rsidRPr="00D26033">
        <w:rPr>
          <w:rFonts w:asciiTheme="minorHAnsi" w:hAnsiTheme="minorHAnsi"/>
        </w:rPr>
        <w:t xml:space="preserve">.- </w:t>
      </w:r>
      <w:r w:rsidR="004D3B6C" w:rsidRPr="00D26033">
        <w:rPr>
          <w:rFonts w:asciiTheme="minorHAnsi" w:hAnsiTheme="minorHAnsi"/>
        </w:rPr>
        <w:t xml:space="preserve">El trabajador </w:t>
      </w:r>
      <w:r w:rsidR="0057131A" w:rsidRPr="00D26033">
        <w:rPr>
          <w:rFonts w:asciiTheme="minorHAnsi" w:hAnsiTheme="minorHAnsi"/>
        </w:rPr>
        <w:t>está</w:t>
      </w:r>
      <w:r w:rsidR="004D3B6C" w:rsidRPr="00D26033">
        <w:rPr>
          <w:rFonts w:asciiTheme="minorHAnsi" w:hAnsiTheme="minorHAnsi"/>
        </w:rPr>
        <w:t xml:space="preserve"> obligado a utilizar todos los equipos de protección personal destinados a salvaguardar su integridad física, cada vez que necesite realizar una tarea que involucre una distancia superior a 1.50 metros desde el nivel del suelo</w:t>
      </w:r>
      <w:r w:rsidR="00EB7EC3" w:rsidRPr="00D26033">
        <w:rPr>
          <w:rFonts w:asciiTheme="minorHAnsi" w:hAnsiTheme="minorHAnsi"/>
        </w:rPr>
        <w:t xml:space="preserve"> </w:t>
      </w:r>
      <w:r w:rsidR="004D3B6C" w:rsidRPr="00D26033">
        <w:rPr>
          <w:rFonts w:asciiTheme="minorHAnsi" w:hAnsiTheme="minorHAnsi"/>
        </w:rPr>
        <w:t>ya sea ascendente o descendente.</w:t>
      </w:r>
    </w:p>
    <w:p w14:paraId="0A2A349A" w14:textId="77777777" w:rsidR="009615F7" w:rsidRPr="00D26033" w:rsidRDefault="009615F7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1030B863" w14:textId="77777777" w:rsidR="009615F7" w:rsidRPr="00D26033" w:rsidRDefault="00CE29A0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3</w:t>
      </w:r>
      <w:r w:rsidR="004D3B6C" w:rsidRPr="00D26033">
        <w:rPr>
          <w:rFonts w:asciiTheme="minorHAnsi" w:hAnsiTheme="minorHAnsi"/>
        </w:rPr>
        <w:t>. El trabajador debe estar debidamente entrenado para realizar los traba</w:t>
      </w:r>
      <w:r w:rsidR="0057131A" w:rsidRPr="00D26033">
        <w:rPr>
          <w:rFonts w:asciiTheme="minorHAnsi" w:hAnsiTheme="minorHAnsi"/>
        </w:rPr>
        <w:t xml:space="preserve">jos que le han sido destinados.  Debe poseer salud compatible con la tarea. </w:t>
      </w:r>
      <w:r w:rsidR="00EB7EC3" w:rsidRPr="00D26033">
        <w:rPr>
          <w:rFonts w:asciiTheme="minorHAnsi" w:hAnsiTheme="minorHAnsi"/>
        </w:rPr>
        <w:t>Y no utilizar jamás elementos de apoyo que no se encuentren debidamente seguros, bien apoyados sobre una base resistente que impida su desplazamiento, anclados o amarrados a un soporte fijo.</w:t>
      </w:r>
    </w:p>
    <w:p w14:paraId="381E6989" w14:textId="77777777" w:rsidR="0057131A" w:rsidRPr="00D26033" w:rsidRDefault="0057131A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01C36FC2" w14:textId="77777777" w:rsidR="0057131A" w:rsidRPr="00D26033" w:rsidRDefault="0057131A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 xml:space="preserve">4.- El trabajador debe avisar previamente a su empleador, supervisor y/o a un superior en la obra, en caso de sufrir alguna enfermedad que sea incompatible con la tarea a realizar, ejemplo de estas son, vértigo, epilepsias, asma crónica, </w:t>
      </w:r>
      <w:r w:rsidR="00EB7EC3" w:rsidRPr="00D26033">
        <w:rPr>
          <w:rFonts w:asciiTheme="minorHAnsi" w:hAnsiTheme="minorHAnsi"/>
        </w:rPr>
        <w:t>u otra que le impida este tipo de trabajos.</w:t>
      </w:r>
    </w:p>
    <w:p w14:paraId="41A327CA" w14:textId="77777777" w:rsidR="00CE29A0" w:rsidRPr="00D26033" w:rsidRDefault="00CE29A0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2B3A40B6" w14:textId="77777777" w:rsidR="00CE29A0" w:rsidRPr="00D26033" w:rsidRDefault="00BF26EB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5</w:t>
      </w:r>
      <w:r w:rsidR="00CE29A0" w:rsidRPr="00D26033">
        <w:rPr>
          <w:rFonts w:asciiTheme="minorHAnsi" w:hAnsiTheme="minorHAnsi"/>
        </w:rPr>
        <w:t xml:space="preserve">.- Los andamios deben ser amarrados a una estructura fija cada dos cuerpos en altura.   En caso de no existir la posibilidad de instalar andamios, se debe instalar </w:t>
      </w:r>
      <w:r w:rsidR="00EB7EC3" w:rsidRPr="00D26033">
        <w:rPr>
          <w:rFonts w:asciiTheme="minorHAnsi" w:hAnsiTheme="minorHAnsi"/>
        </w:rPr>
        <w:t>cuerdas de vida, de acero ancladas con pernos, tuercas mosquetones y/u otro medio que impida su desplazamiento.</w:t>
      </w:r>
    </w:p>
    <w:p w14:paraId="74D145CE" w14:textId="77777777" w:rsidR="00EB7EC3" w:rsidRPr="00D26033" w:rsidRDefault="00EB7EC3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1B6FD8D0" w14:textId="77777777" w:rsidR="00EB7EC3" w:rsidRPr="00D26033" w:rsidRDefault="00EB7EC3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6.- Cuando sea necesario utilizar escaleras para alcanzar niveles superiores o inferiores, estas deben ser las adecuadas para soportar el peso de la persona que la está utilizando.  Nunca deben existir dos o más trabajadores sobre la misma escalera al mismo tiempo, ya que exceden el peso para la cual esta fue diseñada.</w:t>
      </w:r>
    </w:p>
    <w:p w14:paraId="2CDD6979" w14:textId="77777777" w:rsidR="00AA3194" w:rsidRPr="00D26033" w:rsidRDefault="00AA3194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45240C7E" w14:textId="77777777" w:rsidR="00AA3194" w:rsidRPr="00D26033" w:rsidRDefault="00AA3194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130006D5" w14:textId="77777777" w:rsidR="009615F7" w:rsidRPr="00D26033" w:rsidRDefault="00BF26EB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7</w:t>
      </w:r>
      <w:r w:rsidR="009615F7" w:rsidRPr="00D26033">
        <w:rPr>
          <w:rFonts w:asciiTheme="minorHAnsi" w:hAnsiTheme="minorHAnsi"/>
        </w:rPr>
        <w:t xml:space="preserve">.- </w:t>
      </w:r>
      <w:r w:rsidR="0057131A" w:rsidRPr="00D26033">
        <w:rPr>
          <w:rFonts w:asciiTheme="minorHAnsi" w:hAnsiTheme="minorHAnsi"/>
        </w:rPr>
        <w:t xml:space="preserve">Todo trabajador debe mantener las medidas de </w:t>
      </w:r>
      <w:r w:rsidR="00D26033" w:rsidRPr="00D26033">
        <w:rPr>
          <w:rFonts w:asciiTheme="minorHAnsi" w:hAnsiTheme="minorHAnsi"/>
        </w:rPr>
        <w:t>protección personal y colectiva</w:t>
      </w:r>
      <w:r w:rsidR="0057131A" w:rsidRPr="00D26033">
        <w:rPr>
          <w:rFonts w:asciiTheme="minorHAnsi" w:hAnsiTheme="minorHAnsi"/>
        </w:rPr>
        <w:t>, no pudiendo manipular andamios, cuerdas de vida, pasarelas, canastillos, cuerdas de sujeción u otros equipos, herramientas o medios destinados a la seguridad.</w:t>
      </w:r>
    </w:p>
    <w:p w14:paraId="0312D0AE" w14:textId="77777777" w:rsidR="009615F7" w:rsidRPr="00D26033" w:rsidRDefault="009615F7" w:rsidP="00D26033">
      <w:pPr>
        <w:numPr>
          <w:ilvl w:val="12"/>
          <w:numId w:val="0"/>
        </w:num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03DC58A4" w14:textId="77777777" w:rsidR="009615F7" w:rsidRPr="00D26033" w:rsidRDefault="00BF26EB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8</w:t>
      </w:r>
      <w:r w:rsidR="009615F7" w:rsidRPr="00D26033">
        <w:rPr>
          <w:rFonts w:asciiTheme="minorHAnsi" w:hAnsiTheme="minorHAnsi"/>
        </w:rPr>
        <w:t xml:space="preserve">.- </w:t>
      </w:r>
      <w:r w:rsidR="00AA3194" w:rsidRPr="00D26033">
        <w:rPr>
          <w:rFonts w:asciiTheme="minorHAnsi" w:hAnsiTheme="minorHAnsi"/>
        </w:rPr>
        <w:t>M</w:t>
      </w:r>
      <w:r w:rsidR="00FE0003" w:rsidRPr="00D26033">
        <w:rPr>
          <w:rFonts w:asciiTheme="minorHAnsi" w:hAnsiTheme="minorHAnsi"/>
        </w:rPr>
        <w:t>ientras se</w:t>
      </w:r>
      <w:r w:rsidR="00AA3194" w:rsidRPr="00D26033">
        <w:rPr>
          <w:rFonts w:asciiTheme="minorHAnsi" w:hAnsiTheme="minorHAnsi"/>
        </w:rPr>
        <w:t xml:space="preserve"> estén realizando trabajos en altura un</w:t>
      </w:r>
      <w:r w:rsidR="00FE0003" w:rsidRPr="00D26033">
        <w:rPr>
          <w:rFonts w:asciiTheme="minorHAnsi" w:hAnsiTheme="minorHAnsi"/>
        </w:rPr>
        <w:t xml:space="preserve"> trabajador</w:t>
      </w:r>
      <w:r w:rsidR="00D26033">
        <w:rPr>
          <w:rFonts w:asciiTheme="minorHAnsi" w:hAnsiTheme="minorHAnsi"/>
        </w:rPr>
        <w:t>, supervisor o el asesor en Prevención</w:t>
      </w:r>
      <w:r w:rsidR="00FE0003" w:rsidRPr="00D26033">
        <w:rPr>
          <w:rFonts w:asciiTheme="minorHAnsi" w:hAnsiTheme="minorHAnsi"/>
        </w:rPr>
        <w:t xml:space="preserve"> debe permanecer en tierra, fuera del </w:t>
      </w:r>
      <w:r w:rsidR="0038336B" w:rsidRPr="00D26033">
        <w:rPr>
          <w:rFonts w:asciiTheme="minorHAnsi" w:hAnsiTheme="minorHAnsi"/>
        </w:rPr>
        <w:t>área</w:t>
      </w:r>
      <w:r w:rsidR="00FE0003" w:rsidRPr="00D26033">
        <w:rPr>
          <w:rFonts w:asciiTheme="minorHAnsi" w:hAnsiTheme="minorHAnsi"/>
        </w:rPr>
        <w:t xml:space="preserve"> de caída de la viga, evitando la circulación de otros trabajadores por el sector.  Este trabajador debe delimitar el </w:t>
      </w:r>
      <w:r w:rsidR="0057131A" w:rsidRPr="00D26033">
        <w:rPr>
          <w:rFonts w:asciiTheme="minorHAnsi" w:hAnsiTheme="minorHAnsi"/>
        </w:rPr>
        <w:t>área</w:t>
      </w:r>
      <w:r w:rsidR="00FE0003" w:rsidRPr="00D26033">
        <w:rPr>
          <w:rFonts w:asciiTheme="minorHAnsi" w:hAnsiTheme="minorHAnsi"/>
        </w:rPr>
        <w:t xml:space="preserve"> con cinta de peligro y mantener a mano por lo menos un extintor tipo ABC</w:t>
      </w:r>
      <w:r w:rsidR="00D26033">
        <w:rPr>
          <w:rFonts w:asciiTheme="minorHAnsi" w:hAnsiTheme="minorHAnsi"/>
        </w:rPr>
        <w:t>.</w:t>
      </w:r>
    </w:p>
    <w:p w14:paraId="37412C40" w14:textId="77777777" w:rsidR="009615F7" w:rsidRDefault="009615F7" w:rsidP="00D26033">
      <w:pPr>
        <w:numPr>
          <w:ilvl w:val="12"/>
          <w:numId w:val="0"/>
        </w:num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5A4B6536" w14:textId="77777777" w:rsidR="00196B0E" w:rsidRDefault="00196B0E" w:rsidP="00D26033">
      <w:pPr>
        <w:numPr>
          <w:ilvl w:val="12"/>
          <w:numId w:val="0"/>
        </w:num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1976AE99" w14:textId="77777777" w:rsidR="00196B0E" w:rsidRPr="00D26033" w:rsidRDefault="00196B0E" w:rsidP="00D26033">
      <w:pPr>
        <w:numPr>
          <w:ilvl w:val="12"/>
          <w:numId w:val="0"/>
        </w:num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7914DF39" w14:textId="77777777" w:rsidR="00FE0003" w:rsidRPr="00D26033" w:rsidRDefault="00BF26EB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lastRenderedPageBreak/>
        <w:t>9</w:t>
      </w:r>
      <w:r w:rsidR="009615F7" w:rsidRPr="00D26033">
        <w:rPr>
          <w:rFonts w:asciiTheme="minorHAnsi" w:hAnsiTheme="minorHAnsi"/>
        </w:rPr>
        <w:t xml:space="preserve">.- </w:t>
      </w:r>
      <w:r w:rsidRPr="00D26033">
        <w:rPr>
          <w:rFonts w:asciiTheme="minorHAnsi" w:hAnsiTheme="minorHAnsi"/>
        </w:rPr>
        <w:t>Cuando se estén utilizando</w:t>
      </w:r>
      <w:r w:rsidR="009615F7" w:rsidRPr="00D26033">
        <w:rPr>
          <w:rFonts w:asciiTheme="minorHAnsi" w:hAnsiTheme="minorHAnsi"/>
        </w:rPr>
        <w:t xml:space="preserve"> </w:t>
      </w:r>
      <w:r w:rsidR="00FE0003" w:rsidRPr="00D26033">
        <w:rPr>
          <w:rFonts w:asciiTheme="minorHAnsi" w:hAnsiTheme="minorHAnsi"/>
        </w:rPr>
        <w:t>equipos de oxicorte</w:t>
      </w:r>
      <w:r w:rsidRPr="00D26033">
        <w:rPr>
          <w:rFonts w:asciiTheme="minorHAnsi" w:hAnsiTheme="minorHAnsi"/>
        </w:rPr>
        <w:t>, para la fijación de los pilares y/o las vigas,</w:t>
      </w:r>
      <w:r w:rsidR="00FE0003" w:rsidRPr="00D26033">
        <w:rPr>
          <w:rFonts w:asciiTheme="minorHAnsi" w:hAnsiTheme="minorHAnsi"/>
        </w:rPr>
        <w:t xml:space="preserve"> los cilindros de </w:t>
      </w:r>
      <w:r w:rsidR="003170F0" w:rsidRPr="00D26033">
        <w:rPr>
          <w:rFonts w:asciiTheme="minorHAnsi" w:hAnsiTheme="minorHAnsi"/>
        </w:rPr>
        <w:t>oxígeno</w:t>
      </w:r>
      <w:r w:rsidR="00FE0003" w:rsidRPr="00D26033">
        <w:rPr>
          <w:rFonts w:asciiTheme="minorHAnsi" w:hAnsiTheme="minorHAnsi"/>
        </w:rPr>
        <w:t xml:space="preserve"> y gas </w:t>
      </w:r>
      <w:r w:rsidR="009615F7" w:rsidRPr="00D26033">
        <w:rPr>
          <w:rFonts w:asciiTheme="minorHAnsi" w:hAnsiTheme="minorHAnsi"/>
        </w:rPr>
        <w:t xml:space="preserve">deberán ubicarse en un carro especialmente diseñado, </w:t>
      </w:r>
      <w:r w:rsidRPr="00D26033">
        <w:rPr>
          <w:rFonts w:asciiTheme="minorHAnsi" w:hAnsiTheme="minorHAnsi"/>
        </w:rPr>
        <w:t xml:space="preserve">fuera del alcance de cualquier elemento que pudiera caer sobre ellos, </w:t>
      </w:r>
      <w:r w:rsidR="00FE0003" w:rsidRPr="00D26033">
        <w:rPr>
          <w:rFonts w:asciiTheme="minorHAnsi" w:hAnsiTheme="minorHAnsi"/>
        </w:rPr>
        <w:t>l</w:t>
      </w:r>
      <w:r w:rsidR="009615F7" w:rsidRPr="00D26033">
        <w:rPr>
          <w:rFonts w:asciiTheme="minorHAnsi" w:hAnsiTheme="minorHAnsi"/>
        </w:rPr>
        <w:t>os cilindros deben estar sujetos con cadenas o cintas de goma</w:t>
      </w:r>
      <w:r w:rsidR="00FE0003" w:rsidRPr="00D26033">
        <w:rPr>
          <w:rFonts w:asciiTheme="minorHAnsi" w:hAnsiTheme="minorHAnsi"/>
        </w:rPr>
        <w:t xml:space="preserve"> para evitar su desplazamiento,</w:t>
      </w:r>
      <w:r w:rsidR="009615F7" w:rsidRPr="00D26033">
        <w:rPr>
          <w:rFonts w:asciiTheme="minorHAnsi" w:hAnsiTheme="minorHAnsi"/>
        </w:rPr>
        <w:t xml:space="preserve"> las válvulas deben estar en buenas condiciones, sin daños o desperfectos</w:t>
      </w:r>
      <w:r w:rsidR="00FE0003" w:rsidRPr="00D26033">
        <w:rPr>
          <w:rFonts w:asciiTheme="minorHAnsi" w:hAnsiTheme="minorHAnsi"/>
        </w:rPr>
        <w:t>, l</w:t>
      </w:r>
      <w:r w:rsidR="009615F7" w:rsidRPr="00D26033">
        <w:rPr>
          <w:rFonts w:asciiTheme="minorHAnsi" w:hAnsiTheme="minorHAnsi"/>
        </w:rPr>
        <w:t>os manómetros deben estar en buen estado de uso y mantenimiento</w:t>
      </w:r>
      <w:r w:rsidR="00FE0003" w:rsidRPr="00D26033">
        <w:rPr>
          <w:rFonts w:asciiTheme="minorHAnsi" w:hAnsiTheme="minorHAnsi"/>
        </w:rPr>
        <w:t>, l</w:t>
      </w:r>
      <w:r w:rsidR="009615F7" w:rsidRPr="00D26033">
        <w:rPr>
          <w:rFonts w:asciiTheme="minorHAnsi" w:hAnsiTheme="minorHAnsi"/>
        </w:rPr>
        <w:t>as uniones o conexiones deben est</w:t>
      </w:r>
      <w:r w:rsidR="00FE0003" w:rsidRPr="00D26033">
        <w:rPr>
          <w:rFonts w:asciiTheme="minorHAnsi" w:hAnsiTheme="minorHAnsi"/>
        </w:rPr>
        <w:t>ar hechas con material adecuado, e</w:t>
      </w:r>
      <w:r w:rsidR="009615F7" w:rsidRPr="00D26033">
        <w:rPr>
          <w:rFonts w:asciiTheme="minorHAnsi" w:hAnsiTheme="minorHAnsi"/>
        </w:rPr>
        <w:t>stán prohibidas las uniones de cobre en las mangueras.  Siempre deberán ser de bronce. (Riesgo</w:t>
      </w:r>
      <w:r w:rsidR="00FE0003" w:rsidRPr="00D26033">
        <w:rPr>
          <w:rFonts w:asciiTheme="minorHAnsi" w:hAnsiTheme="minorHAnsi"/>
        </w:rPr>
        <w:t xml:space="preserve"> de explosión), l</w:t>
      </w:r>
      <w:r w:rsidR="009615F7" w:rsidRPr="00D26033">
        <w:rPr>
          <w:rFonts w:asciiTheme="minorHAnsi" w:hAnsiTheme="minorHAnsi"/>
        </w:rPr>
        <w:t>as mangueras deben estar sujetas a sus conexiones con abrazaderas adecuadas, nunca con alambre.</w:t>
      </w:r>
    </w:p>
    <w:p w14:paraId="30C47E07" w14:textId="77777777" w:rsidR="009615F7" w:rsidRPr="00D26033" w:rsidRDefault="009615F7" w:rsidP="00D26033">
      <w:pPr>
        <w:numPr>
          <w:ilvl w:val="12"/>
          <w:numId w:val="0"/>
        </w:num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7D2390CE" w14:textId="77777777" w:rsidR="009615F7" w:rsidRPr="00D26033" w:rsidRDefault="00BF26EB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10</w:t>
      </w:r>
      <w:r w:rsidR="009615F7" w:rsidRPr="00D26033">
        <w:rPr>
          <w:rFonts w:asciiTheme="minorHAnsi" w:hAnsiTheme="minorHAnsi"/>
        </w:rPr>
        <w:t>.- El capataz o jefe que ordene realizar un trabaj</w:t>
      </w:r>
      <w:r w:rsidR="00D26033">
        <w:rPr>
          <w:rFonts w:asciiTheme="minorHAnsi" w:hAnsiTheme="minorHAnsi"/>
        </w:rPr>
        <w:t xml:space="preserve">o en altura, primero debe </w:t>
      </w:r>
      <w:r w:rsidR="009615F7" w:rsidRPr="00D26033">
        <w:rPr>
          <w:rFonts w:asciiTheme="minorHAnsi" w:hAnsiTheme="minorHAnsi"/>
        </w:rPr>
        <w:t xml:space="preserve">cercar y señalizar el área en los niveles inferiores.  Luego debe hacer retirar todos los materiales inflamables que presenten algún peligro ante la llama o escorias calientes y si alguno no se pudiera sacar, por ejemplo un piso de madera, tomará las medidas de control que recomiende el Departamento </w:t>
      </w:r>
      <w:r w:rsidR="00D26033">
        <w:rPr>
          <w:rFonts w:asciiTheme="minorHAnsi" w:hAnsiTheme="minorHAnsi"/>
        </w:rPr>
        <w:t xml:space="preserve">de SSO y MA de la Obra.  </w:t>
      </w:r>
      <w:r w:rsidR="009615F7" w:rsidRPr="00D26033">
        <w:rPr>
          <w:rFonts w:asciiTheme="minorHAnsi" w:hAnsiTheme="minorHAnsi"/>
        </w:rPr>
        <w:t xml:space="preserve"> </w:t>
      </w:r>
      <w:r w:rsidR="009615F7" w:rsidRPr="00D26033">
        <w:rPr>
          <w:rFonts w:asciiTheme="minorHAnsi" w:hAnsiTheme="minorHAnsi"/>
          <w:b/>
        </w:rPr>
        <w:t>No se debe permitir la presencia de otros trabajadores en los niveles inferiores durante los trabajos</w:t>
      </w:r>
      <w:r w:rsidR="009615F7" w:rsidRPr="00D26033">
        <w:rPr>
          <w:rFonts w:asciiTheme="minorHAnsi" w:hAnsiTheme="minorHAnsi"/>
        </w:rPr>
        <w:t xml:space="preserve">. </w:t>
      </w:r>
    </w:p>
    <w:p w14:paraId="58772CDD" w14:textId="77777777" w:rsidR="009615F7" w:rsidRPr="00D26033" w:rsidRDefault="009615F7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6F010834" w14:textId="77777777" w:rsidR="009615F7" w:rsidRPr="00D26033" w:rsidRDefault="00BF26EB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11</w:t>
      </w:r>
      <w:r w:rsidR="009615F7" w:rsidRPr="00D26033">
        <w:rPr>
          <w:rFonts w:asciiTheme="minorHAnsi" w:hAnsiTheme="minorHAnsi"/>
        </w:rPr>
        <w:t xml:space="preserve">.- </w:t>
      </w:r>
      <w:r w:rsidR="009615F7" w:rsidRPr="00D26033">
        <w:rPr>
          <w:rFonts w:asciiTheme="minorHAnsi" w:hAnsiTheme="minorHAnsi"/>
          <w:b/>
        </w:rPr>
        <w:t>Antes de comenzar a cortar o soldar</w:t>
      </w:r>
      <w:r w:rsidR="009615F7" w:rsidRPr="00D26033">
        <w:rPr>
          <w:rFonts w:asciiTheme="minorHAnsi" w:hAnsiTheme="minorHAnsi"/>
        </w:rPr>
        <w:t>, se deberá controlar la presencia de materiales combustibles o inflamables en las cercanías.  Estos materiales deben ser retirados a una distancia mínima de 15m del área de trabajo, o cubiertos con elementos resistentes al fuego.  Está prohibido soldar y cortar próximo a materiales inflamables o de combustión no protegidos.</w:t>
      </w:r>
    </w:p>
    <w:p w14:paraId="15A49EA4" w14:textId="77777777" w:rsidR="009615F7" w:rsidRPr="00D26033" w:rsidRDefault="009615F7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6766B4D8" w14:textId="77777777" w:rsidR="009615F7" w:rsidRPr="00D26033" w:rsidRDefault="009615F7" w:rsidP="00D26033">
      <w:pPr>
        <w:numPr>
          <w:ilvl w:val="0"/>
          <w:numId w:val="3"/>
        </w:numPr>
        <w:tabs>
          <w:tab w:val="clear" w:pos="1429"/>
          <w:tab w:val="num" w:pos="1134"/>
        </w:tabs>
        <w:spacing w:line="276" w:lineRule="auto"/>
        <w:ind w:left="1134"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Materiales combustibles.</w:t>
      </w:r>
    </w:p>
    <w:p w14:paraId="6A34B64E" w14:textId="77777777" w:rsidR="009615F7" w:rsidRPr="00D26033" w:rsidRDefault="009615F7" w:rsidP="00D26033">
      <w:pPr>
        <w:numPr>
          <w:ilvl w:val="0"/>
          <w:numId w:val="3"/>
        </w:numPr>
        <w:tabs>
          <w:tab w:val="clear" w:pos="1429"/>
          <w:tab w:val="num" w:pos="1134"/>
        </w:tabs>
        <w:spacing w:line="276" w:lineRule="auto"/>
        <w:ind w:left="1134"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Líquidos inflamables.</w:t>
      </w:r>
    </w:p>
    <w:p w14:paraId="0342C780" w14:textId="77777777" w:rsidR="009615F7" w:rsidRPr="00D26033" w:rsidRDefault="009615F7" w:rsidP="00D26033">
      <w:pPr>
        <w:numPr>
          <w:ilvl w:val="0"/>
          <w:numId w:val="3"/>
        </w:numPr>
        <w:tabs>
          <w:tab w:val="clear" w:pos="1429"/>
          <w:tab w:val="num" w:pos="1134"/>
        </w:tabs>
        <w:spacing w:line="276" w:lineRule="auto"/>
        <w:ind w:left="1134"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Vapores o gases explosivos.</w:t>
      </w:r>
    </w:p>
    <w:p w14:paraId="33EC21F6" w14:textId="77777777" w:rsidR="009615F7" w:rsidRPr="00D26033" w:rsidRDefault="009615F7" w:rsidP="00D26033">
      <w:pPr>
        <w:numPr>
          <w:ilvl w:val="0"/>
          <w:numId w:val="3"/>
        </w:numPr>
        <w:tabs>
          <w:tab w:val="clear" w:pos="1429"/>
          <w:tab w:val="num" w:pos="1134"/>
        </w:tabs>
        <w:spacing w:line="276" w:lineRule="auto"/>
        <w:ind w:left="1134"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Metales en polvo o polvo combustible.</w:t>
      </w:r>
    </w:p>
    <w:p w14:paraId="04DFB782" w14:textId="77777777" w:rsidR="009615F7" w:rsidRPr="00D26033" w:rsidRDefault="009615F7" w:rsidP="00D26033">
      <w:pPr>
        <w:numPr>
          <w:ilvl w:val="0"/>
          <w:numId w:val="3"/>
        </w:numPr>
        <w:tabs>
          <w:tab w:val="clear" w:pos="1429"/>
          <w:tab w:val="num" w:pos="1134"/>
        </w:tabs>
        <w:spacing w:line="276" w:lineRule="auto"/>
        <w:ind w:left="1134"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>Otras condiciones de riesgo.</w:t>
      </w:r>
    </w:p>
    <w:p w14:paraId="158FB83E" w14:textId="77777777" w:rsidR="009615F7" w:rsidRPr="00D26033" w:rsidRDefault="009615F7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459BD6F9" w14:textId="77777777" w:rsidR="009615F7" w:rsidRPr="00D26033" w:rsidRDefault="009615F7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</w:rPr>
      </w:pPr>
    </w:p>
    <w:p w14:paraId="0692EDFF" w14:textId="77777777" w:rsidR="00FE0003" w:rsidRPr="00D26033" w:rsidRDefault="00FE0003" w:rsidP="00D26033">
      <w:pPr>
        <w:pStyle w:val="NormalWeb"/>
        <w:tabs>
          <w:tab w:val="num" w:pos="0"/>
        </w:tabs>
        <w:spacing w:before="0" w:beforeAutospacing="0" w:after="0" w:afterAutospacing="0" w:line="276" w:lineRule="auto"/>
        <w:ind w:firstLine="709"/>
        <w:jc w:val="both"/>
        <w:rPr>
          <w:rFonts w:asciiTheme="minorHAnsi" w:hAnsiTheme="minorHAnsi"/>
        </w:rPr>
      </w:pPr>
    </w:p>
    <w:p w14:paraId="4DC0F374" w14:textId="77777777" w:rsidR="00FE0003" w:rsidRPr="00D26033" w:rsidRDefault="00FE0003" w:rsidP="00D26033">
      <w:pPr>
        <w:pStyle w:val="NormalWeb"/>
        <w:tabs>
          <w:tab w:val="num" w:pos="0"/>
        </w:tabs>
        <w:spacing w:before="0" w:beforeAutospacing="0" w:after="0" w:afterAutospacing="0" w:line="276" w:lineRule="auto"/>
        <w:ind w:firstLine="709"/>
        <w:jc w:val="both"/>
        <w:rPr>
          <w:rFonts w:asciiTheme="minorHAnsi" w:hAnsiTheme="minorHAnsi"/>
        </w:rPr>
      </w:pPr>
    </w:p>
    <w:p w14:paraId="7E487C3C" w14:textId="77777777" w:rsidR="00FE0003" w:rsidRPr="00D26033" w:rsidRDefault="00193FD2" w:rsidP="00D26033">
      <w:pPr>
        <w:pStyle w:val="NormalWeb"/>
        <w:tabs>
          <w:tab w:val="num" w:pos="0"/>
        </w:tabs>
        <w:spacing w:before="0" w:beforeAutospacing="0" w:after="0" w:afterAutospacing="0"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  <w:noProof/>
        </w:rPr>
        <w:lastRenderedPageBreak/>
        <w:drawing>
          <wp:inline distT="0" distB="0" distL="0" distR="0" wp14:anchorId="214E08F0" wp14:editId="49B99F67">
            <wp:extent cx="4157327" cy="243056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307" cy="2430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D2F47F" w14:textId="77777777" w:rsidR="00FE0003" w:rsidRPr="00D26033" w:rsidRDefault="00FE0003" w:rsidP="00D26033">
      <w:pPr>
        <w:pStyle w:val="NormalWeb"/>
        <w:tabs>
          <w:tab w:val="num" w:pos="0"/>
        </w:tabs>
        <w:spacing w:before="0" w:beforeAutospacing="0" w:after="0" w:afterAutospacing="0" w:line="276" w:lineRule="auto"/>
        <w:ind w:firstLine="709"/>
        <w:jc w:val="both"/>
        <w:rPr>
          <w:rFonts w:asciiTheme="minorHAnsi" w:hAnsiTheme="minorHAnsi"/>
        </w:rPr>
      </w:pPr>
    </w:p>
    <w:p w14:paraId="60FA78C9" w14:textId="77777777" w:rsidR="00FE0003" w:rsidRPr="00D26033" w:rsidRDefault="00FE0003" w:rsidP="00D26033">
      <w:pPr>
        <w:pStyle w:val="NormalWeb"/>
        <w:tabs>
          <w:tab w:val="num" w:pos="0"/>
        </w:tabs>
        <w:spacing w:before="0" w:beforeAutospacing="0" w:after="0" w:afterAutospacing="0" w:line="276" w:lineRule="auto"/>
        <w:ind w:firstLine="709"/>
        <w:jc w:val="both"/>
        <w:rPr>
          <w:rFonts w:asciiTheme="minorHAnsi" w:hAnsiTheme="minorHAnsi"/>
        </w:rPr>
      </w:pPr>
    </w:p>
    <w:p w14:paraId="03F8B042" w14:textId="77777777" w:rsidR="009615F7" w:rsidRPr="00D26033" w:rsidRDefault="009615F7" w:rsidP="00D26033">
      <w:pPr>
        <w:pStyle w:val="NormalWeb"/>
        <w:tabs>
          <w:tab w:val="num" w:pos="0"/>
        </w:tabs>
        <w:spacing w:before="0" w:beforeAutospacing="0" w:after="0" w:afterAutospacing="0" w:line="276" w:lineRule="auto"/>
        <w:ind w:firstLine="709"/>
        <w:jc w:val="both"/>
        <w:rPr>
          <w:rFonts w:asciiTheme="minorHAnsi" w:hAnsiTheme="minorHAnsi"/>
        </w:rPr>
      </w:pPr>
    </w:p>
    <w:p w14:paraId="768E8367" w14:textId="77777777" w:rsidR="009615F7" w:rsidRPr="00D26033" w:rsidRDefault="009615F7" w:rsidP="00D26033">
      <w:pPr>
        <w:numPr>
          <w:ilvl w:val="0"/>
          <w:numId w:val="1"/>
        </w:numPr>
        <w:spacing w:line="276" w:lineRule="auto"/>
        <w:ind w:left="0" w:firstLine="709"/>
        <w:jc w:val="both"/>
        <w:rPr>
          <w:rFonts w:asciiTheme="minorHAnsi" w:hAnsiTheme="minorHAnsi"/>
          <w:b/>
        </w:rPr>
      </w:pPr>
      <w:r w:rsidRPr="00D26033">
        <w:rPr>
          <w:rFonts w:asciiTheme="minorHAnsi" w:hAnsiTheme="minorHAnsi"/>
          <w:b/>
        </w:rPr>
        <w:t>REGISTROS</w:t>
      </w:r>
    </w:p>
    <w:p w14:paraId="545405CC" w14:textId="77777777" w:rsidR="009615F7" w:rsidRPr="00D26033" w:rsidRDefault="009615F7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366F34DB" w14:textId="77777777" w:rsidR="006623B6" w:rsidRPr="00D26033" w:rsidRDefault="006623B6" w:rsidP="00D26033">
      <w:pPr>
        <w:numPr>
          <w:ilvl w:val="0"/>
          <w:numId w:val="8"/>
        </w:numPr>
        <w:tabs>
          <w:tab w:val="num" w:pos="851"/>
        </w:tabs>
        <w:spacing w:line="276" w:lineRule="auto"/>
        <w:ind w:firstLine="709"/>
        <w:jc w:val="both"/>
        <w:rPr>
          <w:rFonts w:asciiTheme="minorHAnsi" w:hAnsiTheme="minorHAnsi"/>
        </w:rPr>
      </w:pPr>
      <w:r w:rsidRPr="00D26033">
        <w:rPr>
          <w:rFonts w:asciiTheme="minorHAnsi" w:hAnsiTheme="minorHAnsi"/>
        </w:rPr>
        <w:t xml:space="preserve">Check </w:t>
      </w:r>
      <w:proofErr w:type="spellStart"/>
      <w:r w:rsidRPr="00D26033">
        <w:rPr>
          <w:rFonts w:asciiTheme="minorHAnsi" w:hAnsiTheme="minorHAnsi"/>
        </w:rPr>
        <w:t>list</w:t>
      </w:r>
      <w:proofErr w:type="spellEnd"/>
      <w:r w:rsidRPr="00D26033">
        <w:rPr>
          <w:rFonts w:asciiTheme="minorHAnsi" w:hAnsiTheme="minorHAnsi"/>
        </w:rPr>
        <w:t xml:space="preserve"> de andamios</w:t>
      </w:r>
      <w:r w:rsidR="00D26033">
        <w:rPr>
          <w:rFonts w:asciiTheme="minorHAnsi" w:hAnsiTheme="minorHAnsi"/>
        </w:rPr>
        <w:t xml:space="preserve"> PRE-LCH-36</w:t>
      </w:r>
    </w:p>
    <w:p w14:paraId="634B95EA" w14:textId="77777777" w:rsidR="006623B6" w:rsidRPr="00D26033" w:rsidRDefault="00D26033" w:rsidP="00D26033">
      <w:pPr>
        <w:numPr>
          <w:ilvl w:val="0"/>
          <w:numId w:val="8"/>
        </w:numPr>
        <w:tabs>
          <w:tab w:val="num" w:pos="851"/>
        </w:tabs>
        <w:spacing w:line="276" w:lineRule="auto"/>
        <w:ind w:firstLine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Check </w:t>
      </w:r>
      <w:proofErr w:type="spellStart"/>
      <w:r>
        <w:rPr>
          <w:rFonts w:asciiTheme="minorHAnsi" w:hAnsiTheme="minorHAnsi"/>
        </w:rPr>
        <w:t>list</w:t>
      </w:r>
      <w:proofErr w:type="spellEnd"/>
      <w:r>
        <w:rPr>
          <w:rFonts w:asciiTheme="minorHAnsi" w:hAnsiTheme="minorHAnsi"/>
        </w:rPr>
        <w:t xml:space="preserve"> de </w:t>
      </w:r>
      <w:r w:rsidR="003170F0">
        <w:rPr>
          <w:rFonts w:asciiTheme="minorHAnsi" w:hAnsiTheme="minorHAnsi"/>
        </w:rPr>
        <w:t>Arnés</w:t>
      </w:r>
      <w:r>
        <w:rPr>
          <w:rFonts w:asciiTheme="minorHAnsi" w:hAnsiTheme="minorHAnsi"/>
        </w:rPr>
        <w:t xml:space="preserve"> de Seguridad, PRE-LCH-17</w:t>
      </w:r>
    </w:p>
    <w:p w14:paraId="65C32279" w14:textId="77777777" w:rsidR="009615F7" w:rsidRPr="00D26033" w:rsidRDefault="003170F0" w:rsidP="00D26033">
      <w:pPr>
        <w:numPr>
          <w:ilvl w:val="0"/>
          <w:numId w:val="8"/>
        </w:numPr>
        <w:tabs>
          <w:tab w:val="num" w:pos="851"/>
        </w:tabs>
        <w:spacing w:line="276" w:lineRule="auto"/>
        <w:ind w:firstLine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Check </w:t>
      </w:r>
      <w:proofErr w:type="spellStart"/>
      <w:r>
        <w:rPr>
          <w:rFonts w:asciiTheme="minorHAnsi" w:hAnsiTheme="minorHAnsi"/>
        </w:rPr>
        <w:t>list</w:t>
      </w:r>
      <w:proofErr w:type="spellEnd"/>
      <w:r>
        <w:rPr>
          <w:rFonts w:asciiTheme="minorHAnsi" w:hAnsiTheme="minorHAnsi"/>
        </w:rPr>
        <w:t xml:space="preserve"> de Eslingas y cadenas PRE-LCH-39</w:t>
      </w:r>
    </w:p>
    <w:p w14:paraId="0A0E6E73" w14:textId="77777777" w:rsidR="009615F7" w:rsidRPr="00D26033" w:rsidRDefault="009615F7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66AFFA3B" w14:textId="77777777" w:rsidR="009615F7" w:rsidRDefault="009615F7" w:rsidP="00D26033">
      <w:pPr>
        <w:pStyle w:val="Prrafodelista"/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081F9C14" w14:textId="77777777" w:rsidR="009615F7" w:rsidRPr="00D26033" w:rsidRDefault="009615F7" w:rsidP="00D26033">
      <w:pPr>
        <w:numPr>
          <w:ilvl w:val="0"/>
          <w:numId w:val="1"/>
        </w:numPr>
        <w:spacing w:line="276" w:lineRule="auto"/>
        <w:ind w:left="0" w:firstLine="709"/>
        <w:jc w:val="both"/>
        <w:rPr>
          <w:rFonts w:asciiTheme="minorHAnsi" w:hAnsiTheme="minorHAnsi"/>
          <w:b/>
        </w:rPr>
      </w:pPr>
      <w:r w:rsidRPr="00D26033">
        <w:rPr>
          <w:rFonts w:asciiTheme="minorHAnsi" w:hAnsiTheme="minorHAnsi"/>
          <w:b/>
        </w:rPr>
        <w:t>PREVENCION DE RIESGOS (SEGUIMIENTO Y CONTROL)</w:t>
      </w:r>
    </w:p>
    <w:p w14:paraId="3FB35B4C" w14:textId="77777777" w:rsidR="009615F7" w:rsidRPr="00D26033" w:rsidRDefault="009615F7" w:rsidP="00D26033">
      <w:pPr>
        <w:spacing w:line="276" w:lineRule="auto"/>
        <w:ind w:firstLine="709"/>
        <w:jc w:val="both"/>
        <w:rPr>
          <w:rFonts w:asciiTheme="minorHAnsi" w:hAnsiTheme="minorHAnsi"/>
          <w:b/>
        </w:rPr>
      </w:pPr>
    </w:p>
    <w:p w14:paraId="5EC236A5" w14:textId="77777777" w:rsidR="009615F7" w:rsidRDefault="009615F7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lang w:val="es-CL"/>
        </w:rPr>
      </w:pPr>
      <w:r w:rsidRPr="00D26033">
        <w:rPr>
          <w:rFonts w:asciiTheme="minorHAnsi" w:hAnsiTheme="minorHAnsi"/>
          <w:lang w:val="es-CL"/>
        </w:rPr>
        <w:t xml:space="preserve">1.- </w:t>
      </w:r>
      <w:r w:rsidR="006623B6" w:rsidRPr="00D26033">
        <w:rPr>
          <w:rFonts w:asciiTheme="minorHAnsi" w:hAnsiTheme="minorHAnsi"/>
          <w:lang w:val="es-CL"/>
        </w:rPr>
        <w:t>Los trabajos en altura constituyen un riesgo propio de la actividad, por ello es indispensable realizar todas las medidas de prevención para controlar estos riesgos.</w:t>
      </w:r>
    </w:p>
    <w:p w14:paraId="5BB72F15" w14:textId="77777777" w:rsidR="003170F0" w:rsidRPr="00D26033" w:rsidRDefault="003170F0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lang w:val="es-CL"/>
        </w:rPr>
      </w:pPr>
    </w:p>
    <w:p w14:paraId="1D961BFC" w14:textId="77777777" w:rsidR="009615F7" w:rsidRDefault="009615F7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lang w:val="es-CL"/>
        </w:rPr>
      </w:pPr>
      <w:r w:rsidRPr="00D26033">
        <w:rPr>
          <w:rFonts w:asciiTheme="minorHAnsi" w:hAnsiTheme="minorHAnsi"/>
          <w:lang w:val="es-CL"/>
        </w:rPr>
        <w:t xml:space="preserve">2.- </w:t>
      </w:r>
      <w:r w:rsidR="006623B6" w:rsidRPr="00D26033">
        <w:rPr>
          <w:rFonts w:asciiTheme="minorHAnsi" w:hAnsiTheme="minorHAnsi"/>
          <w:lang w:val="es-CL"/>
        </w:rPr>
        <w:t>El trabajador que deba realizar trabajos en altura debe poseer salud compatible y avisar en caso de tener alguna enfermedad que constituya un riesgo para la actividad</w:t>
      </w:r>
      <w:r w:rsidRPr="00D26033">
        <w:rPr>
          <w:rFonts w:asciiTheme="minorHAnsi" w:hAnsiTheme="minorHAnsi"/>
          <w:lang w:val="es-CL"/>
        </w:rPr>
        <w:t>.</w:t>
      </w:r>
    </w:p>
    <w:p w14:paraId="22BC66D8" w14:textId="77777777" w:rsidR="003170F0" w:rsidRPr="00D26033" w:rsidRDefault="003170F0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lang w:val="es-CL"/>
        </w:rPr>
      </w:pPr>
    </w:p>
    <w:p w14:paraId="30C22D35" w14:textId="77777777" w:rsidR="009615F7" w:rsidRPr="00D26033" w:rsidRDefault="009615F7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lang w:val="es-CL"/>
        </w:rPr>
      </w:pPr>
      <w:r w:rsidRPr="00D26033">
        <w:rPr>
          <w:rFonts w:asciiTheme="minorHAnsi" w:hAnsiTheme="minorHAnsi"/>
          <w:lang w:val="es-CL"/>
        </w:rPr>
        <w:t xml:space="preserve">3.- El supervisor </w:t>
      </w:r>
      <w:r w:rsidR="006623B6" w:rsidRPr="00D26033">
        <w:rPr>
          <w:rFonts w:asciiTheme="minorHAnsi" w:hAnsiTheme="minorHAnsi"/>
          <w:lang w:val="es-CL"/>
        </w:rPr>
        <w:t>debe capacitar a los trabajadores, entregarle los elementos de protección personal y asegurarse que sean utilizados por los trabajadores</w:t>
      </w:r>
      <w:r w:rsidR="00843F4B" w:rsidRPr="00D26033">
        <w:rPr>
          <w:rFonts w:asciiTheme="minorHAnsi" w:hAnsiTheme="minorHAnsi"/>
          <w:lang w:val="es-CL"/>
        </w:rPr>
        <w:t>, por ello él es el primer obligado a utilizarlos.</w:t>
      </w:r>
    </w:p>
    <w:p w14:paraId="244D21B2" w14:textId="77777777" w:rsidR="00843F4B" w:rsidRPr="00D26033" w:rsidRDefault="00843F4B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lang w:val="es-CL"/>
        </w:rPr>
      </w:pPr>
    </w:p>
    <w:p w14:paraId="3E128288" w14:textId="77777777" w:rsidR="00843F4B" w:rsidRPr="00D26033" w:rsidRDefault="00843F4B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lang w:val="es-CL"/>
        </w:rPr>
      </w:pPr>
    </w:p>
    <w:p w14:paraId="67265F37" w14:textId="77777777" w:rsidR="00843F4B" w:rsidRDefault="00843F4B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lang w:val="es-CL"/>
        </w:rPr>
      </w:pPr>
    </w:p>
    <w:p w14:paraId="461FA995" w14:textId="77777777" w:rsidR="003170F0" w:rsidRDefault="003170F0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lang w:val="es-CL"/>
        </w:rPr>
      </w:pPr>
    </w:p>
    <w:p w14:paraId="47B9827C" w14:textId="77777777" w:rsidR="003170F0" w:rsidRDefault="003170F0" w:rsidP="00D26033">
      <w:pPr>
        <w:tabs>
          <w:tab w:val="num" w:pos="0"/>
        </w:tabs>
        <w:spacing w:line="276" w:lineRule="auto"/>
        <w:ind w:firstLine="709"/>
        <w:jc w:val="both"/>
        <w:rPr>
          <w:rFonts w:asciiTheme="minorHAnsi" w:hAnsiTheme="minorHAnsi"/>
          <w:lang w:val="es-CL"/>
        </w:rPr>
      </w:pPr>
    </w:p>
    <w:p w14:paraId="32CFA238" w14:textId="77777777" w:rsidR="00AA3194" w:rsidRPr="00D26033" w:rsidRDefault="0058303B" w:rsidP="00196B0E">
      <w:pPr>
        <w:spacing w:line="276" w:lineRule="auto"/>
        <w:ind w:firstLine="709"/>
        <w:jc w:val="both"/>
        <w:rPr>
          <w:rFonts w:asciiTheme="minorHAnsi" w:hAnsiTheme="minorHAnsi" w:cs="Calibri"/>
          <w:color w:val="000000"/>
          <w:sz w:val="22"/>
          <w:szCs w:val="22"/>
        </w:rPr>
      </w:pPr>
      <w:r>
        <w:rPr>
          <w:rFonts w:asciiTheme="minorHAnsi" w:hAnsiTheme="minorHAnsi" w:cs="Calibri"/>
          <w:noProof/>
          <w:color w:val="000000"/>
          <w:sz w:val="22"/>
          <w:szCs w:val="22"/>
          <w:lang w:val="es-CL" w:eastAsia="es-CL"/>
        </w:rPr>
        <w:lastRenderedPageBreak/>
        <w:drawing>
          <wp:anchor distT="0" distB="0" distL="114300" distR="114300" simplePos="0" relativeHeight="251658240" behindDoc="1" locked="0" layoutInCell="1" allowOverlap="1" wp14:anchorId="628F09A5" wp14:editId="2471EDD6">
            <wp:simplePos x="0" y="0"/>
            <wp:positionH relativeFrom="column">
              <wp:posOffset>-241300</wp:posOffset>
            </wp:positionH>
            <wp:positionV relativeFrom="paragraph">
              <wp:posOffset>-150495</wp:posOffset>
            </wp:positionV>
            <wp:extent cx="6390005" cy="8239760"/>
            <wp:effectExtent l="0" t="0" r="0" b="8890"/>
            <wp:wrapTight wrapText="bothSides">
              <wp:wrapPolygon edited="0">
                <wp:start x="0" y="0"/>
                <wp:lineTo x="0" y="21573"/>
                <wp:lineTo x="21508" y="21573"/>
                <wp:lineTo x="21508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23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A3194" w:rsidRPr="00D26033" w:rsidSect="00193FD2">
      <w:headerReference w:type="default" r:id="rId9"/>
      <w:pgSz w:w="11906" w:h="16838"/>
      <w:pgMar w:top="1417" w:right="1416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A035A" w14:textId="77777777" w:rsidR="00C31322" w:rsidRDefault="00C31322" w:rsidP="009615F7">
      <w:r>
        <w:separator/>
      </w:r>
    </w:p>
  </w:endnote>
  <w:endnote w:type="continuationSeparator" w:id="0">
    <w:p w14:paraId="4C492531" w14:textId="77777777" w:rsidR="00C31322" w:rsidRDefault="00C31322" w:rsidP="00961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E1367ED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9AD4F" w14:textId="77777777" w:rsidR="00C31322" w:rsidRDefault="00C31322" w:rsidP="009615F7">
      <w:r>
        <w:separator/>
      </w:r>
    </w:p>
  </w:footnote>
  <w:footnote w:type="continuationSeparator" w:id="0">
    <w:p w14:paraId="4924FE48" w14:textId="77777777" w:rsidR="00C31322" w:rsidRDefault="00C31322" w:rsidP="00961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50" w:type="dxa"/>
      <w:tblInd w:w="-736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43"/>
      <w:gridCol w:w="5825"/>
      <w:gridCol w:w="2282"/>
    </w:tblGrid>
    <w:tr w:rsidR="0058303B" w:rsidRPr="003170F0" w14:paraId="5728B60E" w14:textId="77777777" w:rsidTr="0058303B">
      <w:trPr>
        <w:trHeight w:val="181"/>
      </w:trPr>
      <w:tc>
        <w:tcPr>
          <w:tcW w:w="2243" w:type="dxa"/>
          <w:vMerge w:val="restar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shd w:val="clear" w:color="000000" w:fill="B8CCE4"/>
          <w:vAlign w:val="center"/>
          <w:hideMark/>
        </w:tcPr>
        <w:p w14:paraId="1637BF99" w14:textId="72FC3A84" w:rsidR="0058303B" w:rsidRPr="003170F0" w:rsidRDefault="0058303B" w:rsidP="003170F0">
          <w:pPr>
            <w:jc w:val="center"/>
            <w:rPr>
              <w:rFonts w:ascii="Calibri" w:hAnsi="Calibri" w:cs="Calibri"/>
              <w:color w:val="000000"/>
              <w:sz w:val="22"/>
              <w:szCs w:val="22"/>
              <w:lang w:val="es-CL"/>
            </w:rPr>
          </w:pPr>
          <w:r w:rsidRPr="003170F0">
            <w:rPr>
              <w:rFonts w:ascii="Calibri" w:hAnsi="Calibri" w:cs="Calibri"/>
              <w:color w:val="000000"/>
              <w:sz w:val="22"/>
              <w:szCs w:val="22"/>
              <w:lang w:val="es-CL"/>
            </w:rPr>
            <w:t> </w:t>
          </w:r>
        </w:p>
      </w:tc>
      <w:tc>
        <w:tcPr>
          <w:tcW w:w="5825" w:type="dxa"/>
          <w:tcBorders>
            <w:top w:val="single" w:sz="8" w:space="0" w:color="000000"/>
            <w:left w:val="nil"/>
            <w:bottom w:val="nil"/>
            <w:right w:val="nil"/>
          </w:tcBorders>
          <w:shd w:val="clear" w:color="000000" w:fill="B8CCE4"/>
          <w:vAlign w:val="center"/>
          <w:hideMark/>
        </w:tcPr>
        <w:p w14:paraId="73BE0268" w14:textId="77777777" w:rsidR="0058303B" w:rsidRPr="003170F0" w:rsidRDefault="0058303B" w:rsidP="003170F0">
          <w:pPr>
            <w:jc w:val="center"/>
            <w:rPr>
              <w:rFonts w:ascii="Calibri" w:hAnsi="Calibri" w:cs="Calibri"/>
              <w:color w:val="000000"/>
              <w:sz w:val="22"/>
              <w:szCs w:val="22"/>
              <w:lang w:val="es-CL"/>
            </w:rPr>
          </w:pPr>
          <w:r w:rsidRPr="003170F0">
            <w:rPr>
              <w:rFonts w:ascii="Calibri" w:hAnsi="Calibri" w:cs="Calibri"/>
              <w:color w:val="000000"/>
              <w:sz w:val="22"/>
              <w:szCs w:val="22"/>
              <w:lang w:val="es-CL"/>
            </w:rPr>
            <w:t>PROCEDIMIENTOS DE TRABAJO SEGURO</w:t>
          </w:r>
        </w:p>
      </w:tc>
      <w:tc>
        <w:tcPr>
          <w:tcW w:w="2282" w:type="dxa"/>
          <w:tcBorders>
            <w:top w:val="single" w:sz="8" w:space="0" w:color="000000"/>
            <w:left w:val="nil"/>
            <w:bottom w:val="nil"/>
            <w:right w:val="single" w:sz="8" w:space="0" w:color="000000"/>
          </w:tcBorders>
          <w:shd w:val="clear" w:color="000000" w:fill="B8CCE4"/>
          <w:vAlign w:val="center"/>
          <w:hideMark/>
        </w:tcPr>
        <w:p w14:paraId="5B6F47F7" w14:textId="77777777" w:rsidR="0058303B" w:rsidRPr="003170F0" w:rsidRDefault="0058303B" w:rsidP="003170F0">
          <w:pPr>
            <w:rPr>
              <w:rFonts w:ascii="Calibri" w:hAnsi="Calibri" w:cs="Calibri"/>
              <w:color w:val="000000"/>
              <w:sz w:val="22"/>
              <w:szCs w:val="22"/>
              <w:lang w:val="es-CL"/>
            </w:rPr>
          </w:pPr>
          <w:r w:rsidRPr="003170F0">
            <w:rPr>
              <w:rFonts w:ascii="Calibri" w:hAnsi="Calibri" w:cs="Calibri"/>
              <w:color w:val="000000"/>
              <w:sz w:val="22"/>
              <w:szCs w:val="22"/>
              <w:lang w:val="es-CL"/>
            </w:rPr>
            <w:t> </w:t>
          </w:r>
        </w:p>
      </w:tc>
    </w:tr>
    <w:tr w:rsidR="0058303B" w:rsidRPr="003170F0" w14:paraId="58B01A50" w14:textId="77777777" w:rsidTr="0058303B">
      <w:trPr>
        <w:trHeight w:val="181"/>
      </w:trPr>
      <w:tc>
        <w:tcPr>
          <w:tcW w:w="2243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4FDD236E" w14:textId="77777777" w:rsidR="0058303B" w:rsidRPr="003170F0" w:rsidRDefault="0058303B" w:rsidP="003170F0">
          <w:pPr>
            <w:rPr>
              <w:rFonts w:ascii="Calibri" w:hAnsi="Calibri" w:cs="Calibri"/>
              <w:color w:val="000000"/>
              <w:sz w:val="22"/>
              <w:szCs w:val="22"/>
              <w:lang w:val="es-CL"/>
            </w:rPr>
          </w:pPr>
        </w:p>
      </w:tc>
      <w:tc>
        <w:tcPr>
          <w:tcW w:w="5825" w:type="dxa"/>
          <w:tcBorders>
            <w:top w:val="nil"/>
            <w:left w:val="nil"/>
            <w:bottom w:val="nil"/>
            <w:right w:val="nil"/>
          </w:tcBorders>
          <w:shd w:val="clear" w:color="000000" w:fill="B8CCE4"/>
          <w:vAlign w:val="center"/>
          <w:hideMark/>
        </w:tcPr>
        <w:p w14:paraId="71A525D3" w14:textId="77777777" w:rsidR="0058303B" w:rsidRPr="003170F0" w:rsidRDefault="0058303B" w:rsidP="003170F0">
          <w:pPr>
            <w:jc w:val="center"/>
            <w:rPr>
              <w:rFonts w:ascii="Calibri" w:hAnsi="Calibri" w:cs="Calibri"/>
              <w:color w:val="000000"/>
              <w:sz w:val="22"/>
              <w:szCs w:val="22"/>
              <w:lang w:val="es-CL"/>
            </w:rPr>
          </w:pPr>
          <w:r>
            <w:rPr>
              <w:rFonts w:ascii="Calibri" w:hAnsi="Calibri" w:cs="Calibri"/>
              <w:color w:val="000000"/>
              <w:sz w:val="22"/>
              <w:szCs w:val="22"/>
              <w:lang w:val="es-CL"/>
            </w:rPr>
            <w:t>PRE-PRO-33</w:t>
          </w:r>
        </w:p>
      </w:tc>
      <w:tc>
        <w:tcPr>
          <w:tcW w:w="2282" w:type="dxa"/>
          <w:tcBorders>
            <w:top w:val="nil"/>
            <w:left w:val="nil"/>
            <w:bottom w:val="nil"/>
            <w:right w:val="single" w:sz="8" w:space="0" w:color="000000"/>
          </w:tcBorders>
          <w:shd w:val="clear" w:color="000000" w:fill="B8CCE4"/>
          <w:vAlign w:val="center"/>
          <w:hideMark/>
        </w:tcPr>
        <w:p w14:paraId="67A8FAF3" w14:textId="77777777" w:rsidR="0058303B" w:rsidRPr="003170F0" w:rsidRDefault="0058303B" w:rsidP="003170F0">
          <w:pPr>
            <w:rPr>
              <w:rFonts w:ascii="Calibri" w:hAnsi="Calibri" w:cs="Calibri"/>
              <w:color w:val="000000"/>
              <w:sz w:val="22"/>
              <w:szCs w:val="22"/>
              <w:lang w:val="es-CL"/>
            </w:rPr>
          </w:pPr>
          <w:r w:rsidRPr="003170F0">
            <w:rPr>
              <w:rFonts w:ascii="Calibri" w:hAnsi="Calibri" w:cs="Calibri"/>
              <w:color w:val="000000"/>
              <w:sz w:val="22"/>
              <w:szCs w:val="22"/>
              <w:lang w:val="es-CL"/>
            </w:rPr>
            <w:t>FECHA:  06-2016</w:t>
          </w:r>
        </w:p>
      </w:tc>
    </w:tr>
    <w:tr w:rsidR="0058303B" w:rsidRPr="003170F0" w14:paraId="76EE6BB9" w14:textId="77777777" w:rsidTr="0058303B">
      <w:trPr>
        <w:trHeight w:val="190"/>
      </w:trPr>
      <w:tc>
        <w:tcPr>
          <w:tcW w:w="2243" w:type="dxa"/>
          <w:vMerge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  <w:hideMark/>
        </w:tcPr>
        <w:p w14:paraId="76EE4753" w14:textId="77777777" w:rsidR="0058303B" w:rsidRPr="003170F0" w:rsidRDefault="0058303B" w:rsidP="003170F0">
          <w:pPr>
            <w:rPr>
              <w:rFonts w:ascii="Calibri" w:hAnsi="Calibri" w:cs="Calibri"/>
              <w:color w:val="000000"/>
              <w:sz w:val="22"/>
              <w:szCs w:val="22"/>
              <w:lang w:val="es-CL"/>
            </w:rPr>
          </w:pPr>
        </w:p>
      </w:tc>
      <w:tc>
        <w:tcPr>
          <w:tcW w:w="5825" w:type="dxa"/>
          <w:tcBorders>
            <w:top w:val="nil"/>
            <w:left w:val="nil"/>
            <w:bottom w:val="single" w:sz="8" w:space="0" w:color="000000"/>
            <w:right w:val="nil"/>
          </w:tcBorders>
          <w:shd w:val="clear" w:color="000000" w:fill="B8CCE4"/>
          <w:vAlign w:val="center"/>
          <w:hideMark/>
        </w:tcPr>
        <w:p w14:paraId="2E333A4F" w14:textId="77777777" w:rsidR="0058303B" w:rsidRPr="003170F0" w:rsidRDefault="0058303B" w:rsidP="003170F0">
          <w:pPr>
            <w:jc w:val="center"/>
            <w:rPr>
              <w:rFonts w:ascii="Calibri" w:hAnsi="Calibri" w:cs="Calibri"/>
              <w:b/>
              <w:bCs/>
              <w:color w:val="000000"/>
              <w:sz w:val="22"/>
              <w:szCs w:val="22"/>
              <w:lang w:val="es-CL"/>
            </w:rPr>
          </w:pPr>
          <w:r>
            <w:rPr>
              <w:rFonts w:ascii="Calibri" w:hAnsi="Calibri" w:cs="Calibri"/>
              <w:b/>
              <w:bCs/>
              <w:color w:val="000000"/>
              <w:sz w:val="22"/>
              <w:szCs w:val="22"/>
              <w:lang w:val="es-CL"/>
            </w:rPr>
            <w:t>IZAJE E INSTALACION DE ESTRUCTURAS METÁLICAS</w:t>
          </w:r>
        </w:p>
      </w:tc>
      <w:tc>
        <w:tcPr>
          <w:tcW w:w="2282" w:type="dxa"/>
          <w:tcBorders>
            <w:top w:val="nil"/>
            <w:left w:val="nil"/>
            <w:bottom w:val="single" w:sz="8" w:space="0" w:color="000000"/>
            <w:right w:val="single" w:sz="8" w:space="0" w:color="000000"/>
          </w:tcBorders>
          <w:shd w:val="clear" w:color="000000" w:fill="B8CCE4"/>
          <w:vAlign w:val="center"/>
          <w:hideMark/>
        </w:tcPr>
        <w:p w14:paraId="7E50A59D" w14:textId="77777777" w:rsidR="0058303B" w:rsidRPr="003170F0" w:rsidRDefault="0058303B" w:rsidP="003170F0">
          <w:pPr>
            <w:rPr>
              <w:rFonts w:ascii="Calibri" w:hAnsi="Calibri" w:cs="Calibri"/>
              <w:color w:val="000000"/>
              <w:sz w:val="22"/>
              <w:szCs w:val="22"/>
              <w:lang w:val="es-CL"/>
            </w:rPr>
          </w:pPr>
          <w:r w:rsidRPr="003170F0">
            <w:rPr>
              <w:rFonts w:ascii="Calibri" w:hAnsi="Calibri" w:cs="Calibri"/>
              <w:color w:val="000000"/>
              <w:sz w:val="22"/>
              <w:szCs w:val="22"/>
              <w:lang w:val="es-CL"/>
            </w:rPr>
            <w:t>REV:  00</w:t>
          </w:r>
        </w:p>
      </w:tc>
    </w:tr>
    <w:tr w:rsidR="0058303B" w:rsidRPr="003170F0" w14:paraId="3C69EA1A" w14:textId="77777777" w:rsidTr="0058303B">
      <w:trPr>
        <w:trHeight w:val="361"/>
      </w:trPr>
      <w:tc>
        <w:tcPr>
          <w:tcW w:w="10350" w:type="dxa"/>
          <w:gridSpan w:val="3"/>
          <w:tcBorders>
            <w:top w:val="single" w:sz="8" w:space="0" w:color="000000"/>
            <w:left w:val="single" w:sz="8" w:space="0" w:color="auto"/>
            <w:bottom w:val="single" w:sz="8" w:space="0" w:color="auto"/>
            <w:right w:val="single" w:sz="8" w:space="0" w:color="000000"/>
          </w:tcBorders>
          <w:shd w:val="clear" w:color="000000" w:fill="B8CCE4"/>
          <w:vAlign w:val="center"/>
          <w:hideMark/>
        </w:tcPr>
        <w:p w14:paraId="33A7836E" w14:textId="77777777" w:rsidR="0058303B" w:rsidRPr="003170F0" w:rsidRDefault="0058303B" w:rsidP="003170F0">
          <w:pPr>
            <w:jc w:val="center"/>
            <w:rPr>
              <w:rFonts w:ascii="Calibri" w:hAnsi="Calibri" w:cs="Calibri"/>
              <w:color w:val="000000"/>
              <w:sz w:val="22"/>
              <w:szCs w:val="22"/>
              <w:lang w:val="es-CL"/>
            </w:rPr>
          </w:pPr>
          <w:r w:rsidRPr="003170F0">
            <w:rPr>
              <w:rFonts w:ascii="Calibri" w:hAnsi="Calibri" w:cs="Calibri"/>
              <w:color w:val="000000"/>
              <w:sz w:val="22"/>
              <w:szCs w:val="22"/>
              <w:lang w:val="es-VE"/>
            </w:rPr>
            <w:t xml:space="preserve">DEPARTAMENTO DE PREVENCION DE RIESGOS Y </w:t>
          </w:r>
          <w:proofErr w:type="gramStart"/>
          <w:r w:rsidRPr="003170F0">
            <w:rPr>
              <w:rFonts w:ascii="Calibri" w:hAnsi="Calibri" w:cs="Calibri"/>
              <w:color w:val="000000"/>
              <w:sz w:val="22"/>
              <w:szCs w:val="22"/>
              <w:lang w:val="es-VE"/>
            </w:rPr>
            <w:t>M.AMBIENTE</w:t>
          </w:r>
          <w:proofErr w:type="gramEnd"/>
        </w:p>
      </w:tc>
    </w:tr>
  </w:tbl>
  <w:p w14:paraId="4646CACD" w14:textId="77777777" w:rsidR="0058303B" w:rsidRPr="009615F7" w:rsidRDefault="0058303B" w:rsidP="003170F0">
    <w:pPr>
      <w:pStyle w:val="Encabezado"/>
      <w:rPr>
        <w:b/>
        <w:sz w:val="28"/>
        <w:szCs w:val="28"/>
        <w:u w:val="single"/>
      </w:rPr>
    </w:pPr>
  </w:p>
  <w:p w14:paraId="24DEEEC5" w14:textId="77777777" w:rsidR="0058303B" w:rsidRDefault="005830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46FF9"/>
    <w:multiLevelType w:val="hybridMultilevel"/>
    <w:tmpl w:val="E56E687A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FFF3C8A"/>
    <w:multiLevelType w:val="hybridMultilevel"/>
    <w:tmpl w:val="67B62AA0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085352E"/>
    <w:multiLevelType w:val="hybridMultilevel"/>
    <w:tmpl w:val="CA70AE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633F5"/>
    <w:multiLevelType w:val="hybridMultilevel"/>
    <w:tmpl w:val="E3ACD0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7565BE"/>
    <w:multiLevelType w:val="multilevel"/>
    <w:tmpl w:val="ED66F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3200CC"/>
    <w:multiLevelType w:val="hybridMultilevel"/>
    <w:tmpl w:val="9B86D104"/>
    <w:lvl w:ilvl="0" w:tplc="0C0A0001">
      <w:start w:val="1"/>
      <w:numFmt w:val="bullet"/>
      <w:lvlText w:val=""/>
      <w:lvlJc w:val="left"/>
      <w:pPr>
        <w:tabs>
          <w:tab w:val="num" w:pos="3685"/>
        </w:tabs>
        <w:ind w:left="368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405"/>
        </w:tabs>
        <w:ind w:left="440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125"/>
        </w:tabs>
        <w:ind w:left="51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845"/>
        </w:tabs>
        <w:ind w:left="58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565"/>
        </w:tabs>
        <w:ind w:left="65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285"/>
        </w:tabs>
        <w:ind w:left="72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005"/>
        </w:tabs>
        <w:ind w:left="80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725"/>
        </w:tabs>
        <w:ind w:left="87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445"/>
        </w:tabs>
        <w:ind w:left="9445" w:hanging="360"/>
      </w:pPr>
      <w:rPr>
        <w:rFonts w:ascii="Wingdings" w:hAnsi="Wingdings" w:hint="default"/>
      </w:rPr>
    </w:lvl>
  </w:abstractNum>
  <w:abstractNum w:abstractNumId="6" w15:restartNumberingAfterBreak="0">
    <w:nsid w:val="317C2626"/>
    <w:multiLevelType w:val="multilevel"/>
    <w:tmpl w:val="5EB48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BB0939"/>
    <w:multiLevelType w:val="hybridMultilevel"/>
    <w:tmpl w:val="EA58C90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9D280F"/>
    <w:multiLevelType w:val="hybridMultilevel"/>
    <w:tmpl w:val="1E04E8E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2C7BE8"/>
    <w:multiLevelType w:val="hybridMultilevel"/>
    <w:tmpl w:val="832E1F04"/>
    <w:lvl w:ilvl="0" w:tplc="3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EB37116"/>
    <w:multiLevelType w:val="hybridMultilevel"/>
    <w:tmpl w:val="D6F614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4905513">
    <w:abstractNumId w:val="7"/>
  </w:num>
  <w:num w:numId="2" w16cid:durableId="1414620005">
    <w:abstractNumId w:val="5"/>
  </w:num>
  <w:num w:numId="3" w16cid:durableId="1807234117">
    <w:abstractNumId w:val="1"/>
  </w:num>
  <w:num w:numId="4" w16cid:durableId="83648749">
    <w:abstractNumId w:val="8"/>
  </w:num>
  <w:num w:numId="5" w16cid:durableId="1582719661">
    <w:abstractNumId w:val="0"/>
  </w:num>
  <w:num w:numId="6" w16cid:durableId="576593910">
    <w:abstractNumId w:val="3"/>
  </w:num>
  <w:num w:numId="7" w16cid:durableId="1605721691">
    <w:abstractNumId w:val="2"/>
  </w:num>
  <w:num w:numId="8" w16cid:durableId="340662960">
    <w:abstractNumId w:val="10"/>
  </w:num>
  <w:num w:numId="9" w16cid:durableId="1154489323">
    <w:abstractNumId w:val="4"/>
  </w:num>
  <w:num w:numId="10" w16cid:durableId="1733232887">
    <w:abstractNumId w:val="6"/>
  </w:num>
  <w:num w:numId="11" w16cid:durableId="4241553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15F7"/>
    <w:rsid w:val="00014A3A"/>
    <w:rsid w:val="00026EC5"/>
    <w:rsid w:val="0008468E"/>
    <w:rsid w:val="00187FA6"/>
    <w:rsid w:val="00193FD2"/>
    <w:rsid w:val="00196B0E"/>
    <w:rsid w:val="003170F0"/>
    <w:rsid w:val="0038336B"/>
    <w:rsid w:val="003B3AD9"/>
    <w:rsid w:val="003B50A8"/>
    <w:rsid w:val="004D3B6C"/>
    <w:rsid w:val="0057131A"/>
    <w:rsid w:val="0058303B"/>
    <w:rsid w:val="005F43D2"/>
    <w:rsid w:val="006623B6"/>
    <w:rsid w:val="006F25C6"/>
    <w:rsid w:val="006F35D9"/>
    <w:rsid w:val="0073621D"/>
    <w:rsid w:val="00817F16"/>
    <w:rsid w:val="00843F4B"/>
    <w:rsid w:val="008A1707"/>
    <w:rsid w:val="009145CA"/>
    <w:rsid w:val="009615F7"/>
    <w:rsid w:val="00A808D1"/>
    <w:rsid w:val="00AA3194"/>
    <w:rsid w:val="00BF26EB"/>
    <w:rsid w:val="00C31322"/>
    <w:rsid w:val="00CC34E3"/>
    <w:rsid w:val="00CE29A0"/>
    <w:rsid w:val="00D1332C"/>
    <w:rsid w:val="00D26033"/>
    <w:rsid w:val="00EB7EC3"/>
    <w:rsid w:val="00F82782"/>
    <w:rsid w:val="00FE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7B2B5"/>
  <w15:docId w15:val="{957D4709-3EF4-48F7-8D75-9705DBC52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5F7"/>
    <w:pPr>
      <w:spacing w:after="0" w:line="240" w:lineRule="auto"/>
    </w:pPr>
    <w:rPr>
      <w:rFonts w:ascii="Arial" w:eastAsia="Times New Roman" w:hAnsi="Arial" w:cs="Arial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615F7"/>
    <w:pPr>
      <w:ind w:left="708"/>
    </w:pPr>
  </w:style>
  <w:style w:type="paragraph" w:customStyle="1" w:styleId="StyleBodyTextArial11ptLeft05After6pt">
    <w:name w:val="Style Body Text + Arial 11 pt Left:  05&quot; After:  6 pt"/>
    <w:basedOn w:val="Normal"/>
    <w:next w:val="Normal"/>
    <w:rsid w:val="009615F7"/>
    <w:pPr>
      <w:autoSpaceDE w:val="0"/>
      <w:autoSpaceDN w:val="0"/>
      <w:adjustRightInd w:val="0"/>
      <w:spacing w:after="120"/>
    </w:pPr>
    <w:rPr>
      <w:rFonts w:cs="Times New Roman"/>
      <w:szCs w:val="24"/>
      <w:lang w:val="es-CL" w:eastAsia="es-CL"/>
    </w:rPr>
  </w:style>
  <w:style w:type="paragraph" w:styleId="NormalWeb">
    <w:name w:val="Normal (Web)"/>
    <w:basedOn w:val="Normal"/>
    <w:uiPriority w:val="99"/>
    <w:rsid w:val="009615F7"/>
    <w:pPr>
      <w:spacing w:before="100" w:beforeAutospacing="1" w:after="100" w:afterAutospacing="1"/>
    </w:pPr>
    <w:rPr>
      <w:szCs w:val="24"/>
      <w:lang w:val="es-CL" w:eastAsia="es-CL"/>
    </w:rPr>
  </w:style>
  <w:style w:type="paragraph" w:styleId="Encabezado">
    <w:name w:val="header"/>
    <w:basedOn w:val="Normal"/>
    <w:link w:val="EncabezadoCar"/>
    <w:uiPriority w:val="99"/>
    <w:unhideWhenUsed/>
    <w:rsid w:val="009615F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15F7"/>
    <w:rPr>
      <w:rFonts w:ascii="Arial" w:eastAsia="Times New Roman" w:hAnsi="Arial" w:cs="Arial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9615F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15F7"/>
    <w:rPr>
      <w:rFonts w:ascii="Arial" w:eastAsia="Times New Roman" w:hAnsi="Arial" w:cs="Arial"/>
      <w:sz w:val="24"/>
      <w:szCs w:val="20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D1332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3F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3FD2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titulo01">
    <w:name w:val="titulo01"/>
    <w:basedOn w:val="Normal"/>
    <w:rsid w:val="00193FD2"/>
    <w:pPr>
      <w:spacing w:before="100" w:beforeAutospacing="1" w:after="100" w:afterAutospacing="1"/>
    </w:pPr>
    <w:rPr>
      <w:rFonts w:ascii="Times New Roman" w:hAnsi="Times New Roman" w:cs="Times New Roman"/>
      <w:szCs w:val="24"/>
    </w:rPr>
  </w:style>
  <w:style w:type="character" w:styleId="nfasis">
    <w:name w:val="Emphasis"/>
    <w:basedOn w:val="Fuentedeprrafopredeter"/>
    <w:uiPriority w:val="20"/>
    <w:qFormat/>
    <w:rsid w:val="00193FD2"/>
    <w:rPr>
      <w:i/>
      <w:iCs/>
    </w:rPr>
  </w:style>
  <w:style w:type="paragraph" w:customStyle="1" w:styleId="txttrebuchet11justificada">
    <w:name w:val="txt_trebuchet11_justificada"/>
    <w:basedOn w:val="Normal"/>
    <w:rsid w:val="00193FD2"/>
    <w:pPr>
      <w:spacing w:before="100" w:beforeAutospacing="1" w:after="100" w:afterAutospacing="1"/>
    </w:pPr>
    <w:rPr>
      <w:rFonts w:ascii="Times New Roman" w:hAnsi="Times New Roman" w:cs="Times New Roman"/>
      <w:szCs w:val="24"/>
    </w:rPr>
  </w:style>
  <w:style w:type="character" w:styleId="Fuerte">
    <w:name w:val="Strong"/>
    <w:basedOn w:val="Fuentedeprrafopredeter"/>
    <w:uiPriority w:val="22"/>
    <w:qFormat/>
    <w:rsid w:val="005713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1115</Words>
  <Characters>6133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Florencia y Vicente</dc:creator>
  <cp:lastModifiedBy>Dell Latitude</cp:lastModifiedBy>
  <cp:revision>6</cp:revision>
  <cp:lastPrinted>2016-07-06T20:07:00Z</cp:lastPrinted>
  <dcterms:created xsi:type="dcterms:W3CDTF">2016-07-05T20:11:00Z</dcterms:created>
  <dcterms:modified xsi:type="dcterms:W3CDTF">2026-02-17T19:35:00Z</dcterms:modified>
</cp:coreProperties>
</file>