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C005E" w14:textId="77777777" w:rsidR="00C0384F" w:rsidRPr="00935896" w:rsidRDefault="00C0384F" w:rsidP="00935896">
      <w:pPr>
        <w:spacing w:after="0" w:line="360" w:lineRule="auto"/>
        <w:ind w:firstLine="567"/>
        <w:jc w:val="both"/>
        <w:rPr>
          <w:rFonts w:cstheme="minorHAnsi"/>
          <w:b/>
          <w:sz w:val="20"/>
          <w:szCs w:val="20"/>
        </w:rPr>
      </w:pPr>
    </w:p>
    <w:p w14:paraId="0B16D76A" w14:textId="77777777" w:rsidR="00C0384F" w:rsidRPr="00935896" w:rsidRDefault="00C0384F" w:rsidP="00935896">
      <w:pPr>
        <w:spacing w:after="0" w:line="360" w:lineRule="auto"/>
        <w:ind w:firstLine="567"/>
        <w:jc w:val="both"/>
        <w:rPr>
          <w:rFonts w:cstheme="minorHAnsi"/>
          <w:b/>
          <w:sz w:val="20"/>
          <w:szCs w:val="20"/>
          <w:lang w:val="en-US"/>
        </w:rPr>
      </w:pPr>
    </w:p>
    <w:p w14:paraId="0652B901" w14:textId="77777777" w:rsidR="00C0384F" w:rsidRPr="00935896" w:rsidRDefault="00C0384F" w:rsidP="00935896">
      <w:pPr>
        <w:spacing w:after="0" w:line="360" w:lineRule="auto"/>
        <w:ind w:firstLine="567"/>
        <w:jc w:val="center"/>
        <w:rPr>
          <w:rFonts w:cstheme="minorHAnsi"/>
          <w:b/>
          <w:sz w:val="36"/>
          <w:szCs w:val="20"/>
          <w:lang w:val="en-US"/>
        </w:rPr>
      </w:pPr>
    </w:p>
    <w:p w14:paraId="2E901762" w14:textId="77777777" w:rsidR="00DE7062" w:rsidRPr="00935896" w:rsidRDefault="00DE7062" w:rsidP="00935896">
      <w:pPr>
        <w:spacing w:after="0" w:line="360" w:lineRule="auto"/>
        <w:ind w:firstLine="567"/>
        <w:jc w:val="center"/>
        <w:rPr>
          <w:rFonts w:cstheme="minorHAnsi"/>
          <w:b/>
          <w:sz w:val="36"/>
          <w:szCs w:val="20"/>
          <w:lang w:val="en-US"/>
        </w:rPr>
      </w:pPr>
    </w:p>
    <w:p w14:paraId="68DDD108" w14:textId="77777777" w:rsidR="00DE7062" w:rsidRPr="00935896" w:rsidRDefault="00085E3B" w:rsidP="00935896">
      <w:pPr>
        <w:spacing w:after="0" w:line="360" w:lineRule="auto"/>
        <w:ind w:firstLine="567"/>
        <w:jc w:val="center"/>
        <w:rPr>
          <w:rFonts w:cstheme="minorHAnsi"/>
          <w:b/>
          <w:sz w:val="36"/>
          <w:szCs w:val="20"/>
          <w:lang w:val="en-US"/>
        </w:rPr>
      </w:pPr>
      <w:r w:rsidRPr="00935896">
        <w:rPr>
          <w:rFonts w:cstheme="minorHAnsi"/>
          <w:b/>
          <w:sz w:val="36"/>
          <w:szCs w:val="20"/>
          <w:lang w:val="en-US"/>
        </w:rPr>
        <w:t>PROCEDIMIENTO DE TRABAJO SEGURO EN MOLDAJE</w:t>
      </w:r>
    </w:p>
    <w:p w14:paraId="20A91638" w14:textId="77777777" w:rsidR="00DE7062" w:rsidRPr="00935896" w:rsidRDefault="00DE7062" w:rsidP="00935896">
      <w:pPr>
        <w:spacing w:after="0" w:line="360" w:lineRule="auto"/>
        <w:ind w:firstLine="567"/>
        <w:jc w:val="both"/>
        <w:rPr>
          <w:rFonts w:cstheme="minorHAnsi"/>
          <w:b/>
          <w:sz w:val="20"/>
          <w:szCs w:val="20"/>
          <w:lang w:val="en-US"/>
        </w:rPr>
      </w:pPr>
    </w:p>
    <w:p w14:paraId="11C634EB" w14:textId="77777777" w:rsidR="00DE7062" w:rsidRPr="00935896" w:rsidRDefault="00DE7062" w:rsidP="00935896">
      <w:pPr>
        <w:spacing w:after="0" w:line="360" w:lineRule="auto"/>
        <w:ind w:firstLine="567"/>
        <w:jc w:val="both"/>
        <w:rPr>
          <w:rFonts w:cstheme="minorHAnsi"/>
          <w:b/>
          <w:sz w:val="20"/>
          <w:szCs w:val="20"/>
          <w:lang w:val="en-US"/>
        </w:rPr>
      </w:pPr>
    </w:p>
    <w:p w14:paraId="7BE8D54A" w14:textId="77777777" w:rsidR="00DE7062" w:rsidRPr="00935896" w:rsidRDefault="00DE7062" w:rsidP="00935896">
      <w:pPr>
        <w:spacing w:after="0" w:line="360" w:lineRule="auto"/>
        <w:ind w:firstLine="567"/>
        <w:jc w:val="both"/>
        <w:rPr>
          <w:rFonts w:cstheme="minorHAnsi"/>
          <w:b/>
          <w:sz w:val="20"/>
          <w:szCs w:val="20"/>
          <w:lang w:val="en-US"/>
        </w:rPr>
      </w:pPr>
    </w:p>
    <w:p w14:paraId="2E4B6162" w14:textId="77777777" w:rsidR="00DE7062" w:rsidRPr="00935896" w:rsidRDefault="00DE7062" w:rsidP="00935896">
      <w:pPr>
        <w:spacing w:after="0" w:line="360" w:lineRule="auto"/>
        <w:ind w:firstLine="567"/>
        <w:jc w:val="both"/>
        <w:rPr>
          <w:rFonts w:cstheme="minorHAnsi"/>
          <w:b/>
          <w:sz w:val="20"/>
          <w:szCs w:val="20"/>
          <w:lang w:val="en-US"/>
        </w:rPr>
      </w:pPr>
    </w:p>
    <w:p w14:paraId="1CE3BCDA" w14:textId="77777777" w:rsidR="00DE7062" w:rsidRPr="00935896" w:rsidRDefault="00DE7062" w:rsidP="00935896">
      <w:pPr>
        <w:spacing w:after="0" w:line="360" w:lineRule="auto"/>
        <w:ind w:firstLine="567"/>
        <w:jc w:val="both"/>
        <w:rPr>
          <w:rFonts w:cstheme="minorHAnsi"/>
          <w:b/>
          <w:sz w:val="20"/>
          <w:szCs w:val="20"/>
          <w:lang w:val="en-US"/>
        </w:rPr>
      </w:pPr>
    </w:p>
    <w:p w14:paraId="67D0BF46" w14:textId="77777777" w:rsidR="00DE7062" w:rsidRPr="00935896" w:rsidRDefault="00DE7062" w:rsidP="00935896">
      <w:pPr>
        <w:spacing w:after="0" w:line="360" w:lineRule="auto"/>
        <w:ind w:firstLine="567"/>
        <w:jc w:val="both"/>
        <w:rPr>
          <w:rFonts w:cstheme="minorHAnsi"/>
          <w:b/>
          <w:sz w:val="20"/>
          <w:szCs w:val="20"/>
          <w:lang w:val="en-US"/>
        </w:rPr>
      </w:pPr>
    </w:p>
    <w:p w14:paraId="4E46D697" w14:textId="77777777" w:rsidR="00DE7062" w:rsidRPr="00935896" w:rsidRDefault="00DE7062" w:rsidP="00935896">
      <w:pPr>
        <w:spacing w:after="0" w:line="360" w:lineRule="auto"/>
        <w:ind w:firstLine="567"/>
        <w:jc w:val="both"/>
        <w:rPr>
          <w:rFonts w:cstheme="minorHAnsi"/>
          <w:b/>
          <w:sz w:val="20"/>
          <w:szCs w:val="20"/>
          <w:lang w:val="en-US"/>
        </w:rPr>
      </w:pPr>
    </w:p>
    <w:p w14:paraId="0EA349DB" w14:textId="77777777" w:rsidR="00DE7062" w:rsidRPr="00935896" w:rsidRDefault="00DE7062" w:rsidP="00935896">
      <w:pPr>
        <w:spacing w:after="0" w:line="360" w:lineRule="auto"/>
        <w:ind w:firstLine="567"/>
        <w:jc w:val="both"/>
        <w:rPr>
          <w:rFonts w:cstheme="minorHAnsi"/>
          <w:b/>
          <w:sz w:val="20"/>
          <w:szCs w:val="20"/>
          <w:lang w:val="en-US"/>
        </w:rPr>
      </w:pPr>
    </w:p>
    <w:p w14:paraId="295518B9" w14:textId="77777777" w:rsidR="00DE7062" w:rsidRPr="00935896" w:rsidRDefault="00DE7062" w:rsidP="00935896">
      <w:pPr>
        <w:spacing w:after="0" w:line="360" w:lineRule="auto"/>
        <w:ind w:firstLine="567"/>
        <w:jc w:val="both"/>
        <w:rPr>
          <w:rFonts w:cstheme="minorHAnsi"/>
          <w:b/>
          <w:sz w:val="20"/>
          <w:szCs w:val="20"/>
          <w:lang w:val="en-US"/>
        </w:rPr>
      </w:pPr>
    </w:p>
    <w:p w14:paraId="40A23398" w14:textId="77777777" w:rsidR="00DE7062" w:rsidRPr="00935896" w:rsidRDefault="00DE7062" w:rsidP="00935896">
      <w:pPr>
        <w:spacing w:after="0" w:line="360" w:lineRule="auto"/>
        <w:ind w:firstLine="567"/>
        <w:jc w:val="both"/>
        <w:rPr>
          <w:rFonts w:cstheme="minorHAnsi"/>
          <w:b/>
          <w:sz w:val="20"/>
          <w:szCs w:val="20"/>
          <w:lang w:val="en-US"/>
        </w:rPr>
      </w:pPr>
    </w:p>
    <w:p w14:paraId="29A22583" w14:textId="77777777" w:rsidR="00DE7062" w:rsidRPr="00935896" w:rsidRDefault="00DE7062" w:rsidP="00935896">
      <w:pPr>
        <w:spacing w:after="0" w:line="360" w:lineRule="auto"/>
        <w:ind w:firstLine="567"/>
        <w:jc w:val="both"/>
        <w:rPr>
          <w:rFonts w:cstheme="minorHAnsi"/>
          <w:b/>
          <w:sz w:val="20"/>
          <w:szCs w:val="20"/>
          <w:lang w:val="en-US"/>
        </w:rPr>
      </w:pPr>
    </w:p>
    <w:p w14:paraId="4C85DD85" w14:textId="77777777" w:rsidR="00DE7062" w:rsidRPr="00935896" w:rsidRDefault="00DE7062" w:rsidP="00935896">
      <w:pPr>
        <w:spacing w:after="0" w:line="360" w:lineRule="auto"/>
        <w:ind w:firstLine="567"/>
        <w:jc w:val="both"/>
        <w:rPr>
          <w:rFonts w:cstheme="minorHAnsi"/>
          <w:b/>
          <w:sz w:val="20"/>
          <w:szCs w:val="20"/>
          <w:lang w:val="en-US"/>
        </w:rPr>
      </w:pPr>
    </w:p>
    <w:p w14:paraId="4690035E" w14:textId="77777777" w:rsidR="00DE7062" w:rsidRPr="00935896" w:rsidRDefault="00DE7062" w:rsidP="00935896">
      <w:pPr>
        <w:spacing w:after="0" w:line="360" w:lineRule="auto"/>
        <w:ind w:firstLine="567"/>
        <w:jc w:val="both"/>
        <w:rPr>
          <w:rFonts w:cstheme="minorHAnsi"/>
          <w:b/>
          <w:sz w:val="20"/>
          <w:szCs w:val="20"/>
          <w:lang w:val="en-US"/>
        </w:rPr>
      </w:pPr>
    </w:p>
    <w:p w14:paraId="1DDE1500" w14:textId="77777777" w:rsidR="00DE7062" w:rsidRDefault="00DE7062" w:rsidP="00935896">
      <w:pPr>
        <w:spacing w:after="0" w:line="360" w:lineRule="auto"/>
        <w:ind w:firstLine="567"/>
        <w:jc w:val="both"/>
        <w:rPr>
          <w:rFonts w:cstheme="minorHAnsi"/>
          <w:b/>
          <w:sz w:val="20"/>
          <w:szCs w:val="20"/>
          <w:lang w:val="en-US"/>
        </w:rPr>
      </w:pPr>
    </w:p>
    <w:p w14:paraId="541686BB" w14:textId="77777777" w:rsidR="00935896" w:rsidRDefault="00935896" w:rsidP="00935896">
      <w:pPr>
        <w:spacing w:after="0" w:line="360" w:lineRule="auto"/>
        <w:ind w:firstLine="567"/>
        <w:jc w:val="both"/>
        <w:rPr>
          <w:rFonts w:cstheme="minorHAnsi"/>
          <w:b/>
          <w:sz w:val="20"/>
          <w:szCs w:val="20"/>
          <w:lang w:val="en-US"/>
        </w:rPr>
      </w:pPr>
    </w:p>
    <w:p w14:paraId="7F3B99C2" w14:textId="77777777" w:rsidR="00935896" w:rsidRDefault="00935896" w:rsidP="00935896">
      <w:pPr>
        <w:spacing w:after="0" w:line="360" w:lineRule="auto"/>
        <w:ind w:firstLine="567"/>
        <w:jc w:val="both"/>
        <w:rPr>
          <w:rFonts w:cstheme="minorHAnsi"/>
          <w:b/>
          <w:sz w:val="20"/>
          <w:szCs w:val="20"/>
          <w:lang w:val="en-US"/>
        </w:rPr>
      </w:pPr>
    </w:p>
    <w:p w14:paraId="2C86A1E9" w14:textId="77777777" w:rsidR="00935896" w:rsidRDefault="00935896" w:rsidP="00935896">
      <w:pPr>
        <w:spacing w:after="0" w:line="360" w:lineRule="auto"/>
        <w:ind w:firstLine="567"/>
        <w:jc w:val="both"/>
        <w:rPr>
          <w:rFonts w:cstheme="minorHAnsi"/>
          <w:b/>
          <w:sz w:val="20"/>
          <w:szCs w:val="20"/>
          <w:lang w:val="en-US"/>
        </w:rPr>
      </w:pPr>
    </w:p>
    <w:p w14:paraId="43FE39FE" w14:textId="77777777" w:rsidR="00935896" w:rsidRDefault="00935896" w:rsidP="00935896">
      <w:pPr>
        <w:spacing w:after="0" w:line="360" w:lineRule="auto"/>
        <w:ind w:firstLine="567"/>
        <w:jc w:val="both"/>
        <w:rPr>
          <w:rFonts w:cstheme="minorHAnsi"/>
          <w:b/>
          <w:sz w:val="20"/>
          <w:szCs w:val="20"/>
          <w:lang w:val="en-US"/>
        </w:rPr>
      </w:pPr>
    </w:p>
    <w:p w14:paraId="103D32C0" w14:textId="77777777" w:rsidR="002434B5" w:rsidRDefault="002434B5" w:rsidP="00935896">
      <w:pPr>
        <w:spacing w:after="0" w:line="360" w:lineRule="auto"/>
        <w:ind w:firstLine="567"/>
        <w:jc w:val="both"/>
        <w:rPr>
          <w:rFonts w:cstheme="minorHAnsi"/>
          <w:b/>
          <w:sz w:val="20"/>
          <w:szCs w:val="20"/>
          <w:lang w:val="en-US"/>
        </w:rPr>
      </w:pPr>
    </w:p>
    <w:p w14:paraId="5F90DD08" w14:textId="77777777" w:rsidR="002434B5" w:rsidRDefault="002434B5" w:rsidP="00935896">
      <w:pPr>
        <w:spacing w:after="0" w:line="360" w:lineRule="auto"/>
        <w:ind w:firstLine="567"/>
        <w:jc w:val="both"/>
        <w:rPr>
          <w:rFonts w:cstheme="minorHAnsi"/>
          <w:b/>
          <w:sz w:val="20"/>
          <w:szCs w:val="20"/>
          <w:lang w:val="en-US"/>
        </w:rPr>
      </w:pPr>
    </w:p>
    <w:p w14:paraId="64C148BF" w14:textId="77777777" w:rsidR="002434B5" w:rsidRDefault="002434B5" w:rsidP="00935896">
      <w:pPr>
        <w:spacing w:after="0" w:line="360" w:lineRule="auto"/>
        <w:ind w:firstLine="567"/>
        <w:jc w:val="both"/>
        <w:rPr>
          <w:rFonts w:cstheme="minorHAnsi"/>
          <w:b/>
          <w:sz w:val="20"/>
          <w:szCs w:val="20"/>
          <w:lang w:val="en-US"/>
        </w:rPr>
      </w:pPr>
    </w:p>
    <w:p w14:paraId="287BAEEE" w14:textId="77777777" w:rsidR="002434B5" w:rsidRDefault="002434B5" w:rsidP="00935896">
      <w:pPr>
        <w:spacing w:after="0" w:line="360" w:lineRule="auto"/>
        <w:ind w:firstLine="567"/>
        <w:jc w:val="both"/>
        <w:rPr>
          <w:rFonts w:cstheme="minorHAnsi"/>
          <w:b/>
          <w:sz w:val="20"/>
          <w:szCs w:val="20"/>
          <w:lang w:val="en-US"/>
        </w:rPr>
      </w:pPr>
    </w:p>
    <w:p w14:paraId="1A046C18" w14:textId="77777777" w:rsidR="002434B5" w:rsidRDefault="002434B5" w:rsidP="00935896">
      <w:pPr>
        <w:spacing w:after="0" w:line="360" w:lineRule="auto"/>
        <w:ind w:firstLine="567"/>
        <w:jc w:val="both"/>
        <w:rPr>
          <w:rFonts w:cstheme="minorHAnsi"/>
          <w:b/>
          <w:sz w:val="20"/>
          <w:szCs w:val="20"/>
          <w:lang w:val="en-US"/>
        </w:rPr>
      </w:pPr>
    </w:p>
    <w:p w14:paraId="2481C98A" w14:textId="77777777" w:rsidR="002434B5" w:rsidRDefault="002434B5" w:rsidP="00935896">
      <w:pPr>
        <w:spacing w:after="0" w:line="360" w:lineRule="auto"/>
        <w:ind w:firstLine="567"/>
        <w:jc w:val="both"/>
        <w:rPr>
          <w:rFonts w:cstheme="minorHAnsi"/>
          <w:b/>
          <w:sz w:val="20"/>
          <w:szCs w:val="20"/>
          <w:lang w:val="en-US"/>
        </w:rPr>
      </w:pPr>
    </w:p>
    <w:p w14:paraId="60041D2A" w14:textId="77777777" w:rsidR="002434B5" w:rsidRDefault="002434B5" w:rsidP="00935896">
      <w:pPr>
        <w:spacing w:after="0" w:line="360" w:lineRule="auto"/>
        <w:ind w:firstLine="567"/>
        <w:jc w:val="both"/>
        <w:rPr>
          <w:rFonts w:cstheme="minorHAnsi"/>
          <w:b/>
          <w:sz w:val="20"/>
          <w:szCs w:val="20"/>
          <w:lang w:val="en-US"/>
        </w:rPr>
      </w:pPr>
    </w:p>
    <w:p w14:paraId="0B0390A8" w14:textId="77777777" w:rsidR="00935896" w:rsidRDefault="00935896" w:rsidP="00935896">
      <w:pPr>
        <w:spacing w:after="0" w:line="360" w:lineRule="auto"/>
        <w:ind w:firstLine="567"/>
        <w:jc w:val="both"/>
        <w:rPr>
          <w:rFonts w:cstheme="minorHAnsi"/>
          <w:b/>
          <w:sz w:val="20"/>
          <w:szCs w:val="20"/>
          <w:lang w:val="en-US"/>
        </w:rPr>
      </w:pPr>
    </w:p>
    <w:p w14:paraId="22D1262B" w14:textId="77777777" w:rsidR="00935896" w:rsidRDefault="00935896" w:rsidP="00935896">
      <w:pPr>
        <w:spacing w:after="0" w:line="360" w:lineRule="auto"/>
        <w:ind w:firstLine="567"/>
        <w:jc w:val="both"/>
        <w:rPr>
          <w:rFonts w:cstheme="minorHAnsi"/>
          <w:b/>
          <w:sz w:val="20"/>
          <w:szCs w:val="20"/>
          <w:lang w:val="en-US"/>
        </w:rPr>
      </w:pPr>
    </w:p>
    <w:p w14:paraId="4CB20EBF" w14:textId="77777777" w:rsidR="00712D07" w:rsidRPr="00935896" w:rsidRDefault="00F4004B" w:rsidP="00935896">
      <w:pPr>
        <w:pStyle w:val="Prrafodelista"/>
        <w:numPr>
          <w:ilvl w:val="0"/>
          <w:numId w:val="29"/>
        </w:numPr>
        <w:spacing w:after="0" w:line="360" w:lineRule="auto"/>
        <w:ind w:left="0" w:firstLine="567"/>
        <w:jc w:val="both"/>
        <w:rPr>
          <w:rFonts w:cstheme="minorHAnsi"/>
          <w:b/>
          <w:bCs/>
          <w:sz w:val="20"/>
          <w:szCs w:val="20"/>
          <w:u w:val="single"/>
        </w:rPr>
      </w:pPr>
      <w:r w:rsidRPr="00935896">
        <w:rPr>
          <w:rFonts w:cstheme="minorHAnsi"/>
          <w:b/>
          <w:bCs/>
          <w:sz w:val="20"/>
          <w:szCs w:val="20"/>
        </w:rPr>
        <w:t xml:space="preserve"> Objetivo</w:t>
      </w:r>
    </w:p>
    <w:p w14:paraId="65EC8808" w14:textId="77777777" w:rsidR="00712D07" w:rsidRPr="00935896" w:rsidRDefault="0098569E" w:rsidP="00935896">
      <w:pPr>
        <w:spacing w:after="0" w:line="360" w:lineRule="auto"/>
        <w:ind w:firstLine="567"/>
        <w:jc w:val="both"/>
        <w:rPr>
          <w:rFonts w:cstheme="minorHAnsi"/>
          <w:sz w:val="20"/>
          <w:szCs w:val="20"/>
        </w:rPr>
      </w:pPr>
      <w:r w:rsidRPr="00935896">
        <w:rPr>
          <w:rFonts w:cstheme="minorHAnsi"/>
          <w:sz w:val="20"/>
          <w:szCs w:val="20"/>
        </w:rPr>
        <w:t>El objetivo de este procedimiento es e</w:t>
      </w:r>
      <w:r w:rsidR="00712D07" w:rsidRPr="00935896">
        <w:rPr>
          <w:rFonts w:cstheme="minorHAnsi"/>
          <w:sz w:val="20"/>
          <w:szCs w:val="20"/>
        </w:rPr>
        <w:t xml:space="preserve">stablecer </w:t>
      </w:r>
      <w:r w:rsidR="007970D9" w:rsidRPr="00935896">
        <w:rPr>
          <w:rFonts w:cstheme="minorHAnsi"/>
          <w:sz w:val="20"/>
          <w:szCs w:val="20"/>
        </w:rPr>
        <w:t>un sistema de pautas operativas seguras, que deben ser cumplidas en labores de Instalación de Insertos, Moldaje de pilares y Descimbre</w:t>
      </w:r>
      <w:r w:rsidR="00712D07" w:rsidRPr="00935896">
        <w:rPr>
          <w:rFonts w:cstheme="minorHAnsi"/>
          <w:sz w:val="20"/>
          <w:szCs w:val="20"/>
        </w:rPr>
        <w:t xml:space="preserve"> en todas las Obras que ejecute </w:t>
      </w:r>
      <w:r w:rsidRPr="00935896">
        <w:rPr>
          <w:rFonts w:cstheme="minorHAnsi"/>
          <w:sz w:val="20"/>
          <w:szCs w:val="20"/>
        </w:rPr>
        <w:t>ICF LIMITADA</w:t>
      </w:r>
      <w:r w:rsidR="00712D07" w:rsidRPr="00935896">
        <w:rPr>
          <w:rFonts w:cstheme="minorHAnsi"/>
          <w:sz w:val="20"/>
          <w:szCs w:val="20"/>
        </w:rPr>
        <w:t xml:space="preserve">, con el </w:t>
      </w:r>
      <w:r w:rsidRPr="00935896">
        <w:rPr>
          <w:rFonts w:cstheme="minorHAnsi"/>
          <w:sz w:val="20"/>
          <w:szCs w:val="20"/>
        </w:rPr>
        <w:t>fin</w:t>
      </w:r>
      <w:r w:rsidR="00712D07" w:rsidRPr="00935896">
        <w:rPr>
          <w:rFonts w:cstheme="minorHAnsi"/>
          <w:sz w:val="20"/>
          <w:szCs w:val="20"/>
        </w:rPr>
        <w:t xml:space="preserve"> de controlar los riesgos y prevenir accidentes contemplando no dañar las instalaciones, equipos y cuidado del medio ambiente.</w:t>
      </w:r>
    </w:p>
    <w:p w14:paraId="3E2B8228" w14:textId="77777777" w:rsidR="0098569E" w:rsidRPr="00935896" w:rsidRDefault="0098569E" w:rsidP="00935896">
      <w:pPr>
        <w:spacing w:after="0" w:line="360" w:lineRule="auto"/>
        <w:ind w:firstLine="567"/>
        <w:jc w:val="both"/>
        <w:rPr>
          <w:rFonts w:cstheme="minorHAnsi"/>
          <w:sz w:val="20"/>
          <w:szCs w:val="20"/>
        </w:rPr>
      </w:pPr>
    </w:p>
    <w:p w14:paraId="262D1DE9" w14:textId="77777777" w:rsidR="00712D07" w:rsidRPr="00935896" w:rsidRDefault="00BD4767" w:rsidP="00935896">
      <w:pPr>
        <w:pStyle w:val="Prrafodelista"/>
        <w:numPr>
          <w:ilvl w:val="0"/>
          <w:numId w:val="29"/>
        </w:numPr>
        <w:spacing w:after="0" w:line="360" w:lineRule="auto"/>
        <w:ind w:left="0" w:firstLine="567"/>
        <w:jc w:val="both"/>
        <w:rPr>
          <w:rFonts w:cstheme="minorHAnsi"/>
          <w:b/>
          <w:sz w:val="20"/>
          <w:szCs w:val="20"/>
        </w:rPr>
      </w:pPr>
      <w:r w:rsidRPr="00935896">
        <w:rPr>
          <w:rFonts w:cstheme="minorHAnsi"/>
          <w:b/>
          <w:sz w:val="20"/>
          <w:szCs w:val="20"/>
        </w:rPr>
        <w:t>Alcance</w:t>
      </w:r>
    </w:p>
    <w:p w14:paraId="2BE14445" w14:textId="77777777" w:rsidR="00712D07" w:rsidRPr="00935896" w:rsidRDefault="00712D07" w:rsidP="00935896">
      <w:pPr>
        <w:spacing w:after="0" w:line="360" w:lineRule="auto"/>
        <w:ind w:firstLine="567"/>
        <w:jc w:val="both"/>
        <w:rPr>
          <w:rFonts w:cstheme="minorHAnsi"/>
          <w:b/>
          <w:sz w:val="20"/>
          <w:szCs w:val="20"/>
        </w:rPr>
      </w:pPr>
      <w:r w:rsidRPr="00935896">
        <w:rPr>
          <w:rFonts w:cstheme="minorHAnsi"/>
          <w:sz w:val="20"/>
          <w:szCs w:val="20"/>
        </w:rPr>
        <w:t xml:space="preserve">Es de aplicación en todas las obras o proyectos que </w:t>
      </w:r>
      <w:r w:rsidRPr="00935896">
        <w:rPr>
          <w:rFonts w:cstheme="minorHAnsi"/>
          <w:b/>
          <w:sz w:val="20"/>
          <w:szCs w:val="20"/>
        </w:rPr>
        <w:t>ejecute</w:t>
      </w:r>
      <w:r w:rsidR="0098569E" w:rsidRPr="00935896">
        <w:rPr>
          <w:rFonts w:cstheme="minorHAnsi"/>
          <w:b/>
          <w:sz w:val="20"/>
          <w:szCs w:val="20"/>
        </w:rPr>
        <w:t xml:space="preserve"> ICF LIMITADA</w:t>
      </w:r>
      <w:r w:rsidRPr="00935896">
        <w:rPr>
          <w:rFonts w:cstheme="minorHAnsi"/>
          <w:b/>
          <w:sz w:val="20"/>
          <w:szCs w:val="20"/>
        </w:rPr>
        <w:t>.</w:t>
      </w:r>
    </w:p>
    <w:p w14:paraId="7C04CF9F" w14:textId="77777777" w:rsidR="0098569E" w:rsidRPr="00935896" w:rsidRDefault="0098569E" w:rsidP="00935896">
      <w:pPr>
        <w:spacing w:after="0" w:line="360" w:lineRule="auto"/>
        <w:ind w:firstLine="567"/>
        <w:jc w:val="both"/>
        <w:rPr>
          <w:rFonts w:cstheme="minorHAnsi"/>
          <w:b/>
          <w:sz w:val="20"/>
          <w:szCs w:val="20"/>
        </w:rPr>
      </w:pPr>
    </w:p>
    <w:p w14:paraId="5F9E0EAE" w14:textId="77777777" w:rsidR="0098569E" w:rsidRPr="00935896" w:rsidRDefault="00BD4767" w:rsidP="00935896">
      <w:pPr>
        <w:pStyle w:val="Prrafodelista"/>
        <w:numPr>
          <w:ilvl w:val="0"/>
          <w:numId w:val="29"/>
        </w:numPr>
        <w:spacing w:after="0" w:line="360" w:lineRule="auto"/>
        <w:ind w:left="0" w:firstLine="567"/>
        <w:jc w:val="both"/>
        <w:rPr>
          <w:rFonts w:cstheme="minorHAnsi"/>
          <w:sz w:val="20"/>
          <w:szCs w:val="20"/>
        </w:rPr>
      </w:pPr>
      <w:r w:rsidRPr="00935896">
        <w:rPr>
          <w:rFonts w:cstheme="minorHAnsi"/>
          <w:b/>
          <w:sz w:val="20"/>
          <w:szCs w:val="20"/>
        </w:rPr>
        <w:t xml:space="preserve"> Referencias</w:t>
      </w:r>
    </w:p>
    <w:p w14:paraId="4DA6163B" w14:textId="77777777" w:rsidR="00712D07" w:rsidRPr="00935896" w:rsidRDefault="00712D07" w:rsidP="00935896">
      <w:pPr>
        <w:pStyle w:val="Prrafodelista"/>
        <w:numPr>
          <w:ilvl w:val="0"/>
          <w:numId w:val="36"/>
        </w:numPr>
        <w:spacing w:after="0" w:line="360" w:lineRule="auto"/>
        <w:ind w:left="0" w:firstLine="567"/>
        <w:jc w:val="both"/>
        <w:rPr>
          <w:rFonts w:cstheme="minorHAnsi"/>
          <w:sz w:val="20"/>
          <w:szCs w:val="20"/>
        </w:rPr>
      </w:pPr>
      <w:r w:rsidRPr="00935896">
        <w:rPr>
          <w:rFonts w:cstheme="minorHAnsi"/>
          <w:sz w:val="20"/>
          <w:szCs w:val="20"/>
        </w:rPr>
        <w:t>Proc</w:t>
      </w:r>
      <w:r w:rsidR="007970D9" w:rsidRPr="00935896">
        <w:rPr>
          <w:rFonts w:cstheme="minorHAnsi"/>
          <w:sz w:val="20"/>
          <w:szCs w:val="20"/>
        </w:rPr>
        <w:t>edimiento para trabajos en cubierta.</w:t>
      </w:r>
    </w:p>
    <w:p w14:paraId="77AFBA49" w14:textId="77777777" w:rsidR="00E5295F" w:rsidRPr="00935896" w:rsidRDefault="00E5295F" w:rsidP="00935896">
      <w:pPr>
        <w:pStyle w:val="Prrafodelista"/>
        <w:numPr>
          <w:ilvl w:val="0"/>
          <w:numId w:val="36"/>
        </w:numPr>
        <w:spacing w:after="0" w:line="360" w:lineRule="auto"/>
        <w:ind w:left="0" w:firstLine="567"/>
        <w:jc w:val="both"/>
        <w:rPr>
          <w:rFonts w:cstheme="minorHAnsi"/>
          <w:sz w:val="20"/>
          <w:szCs w:val="20"/>
        </w:rPr>
      </w:pPr>
      <w:r w:rsidRPr="00935896">
        <w:rPr>
          <w:rFonts w:cstheme="minorHAnsi"/>
          <w:sz w:val="20"/>
          <w:szCs w:val="20"/>
        </w:rPr>
        <w:t>Manual de Moldajes de la Cámara Chilena de la construcción.</w:t>
      </w:r>
    </w:p>
    <w:p w14:paraId="2B8A6F18" w14:textId="77777777" w:rsidR="00712D07" w:rsidRPr="00935896" w:rsidRDefault="00712D07" w:rsidP="00935896">
      <w:pPr>
        <w:pStyle w:val="Prrafodelista"/>
        <w:spacing w:after="0" w:line="360" w:lineRule="auto"/>
        <w:ind w:left="0" w:firstLine="567"/>
        <w:jc w:val="both"/>
        <w:rPr>
          <w:rFonts w:cstheme="minorHAnsi"/>
          <w:sz w:val="20"/>
          <w:szCs w:val="20"/>
        </w:rPr>
      </w:pPr>
    </w:p>
    <w:p w14:paraId="78D4A6D6" w14:textId="77777777" w:rsidR="0098569E" w:rsidRPr="00935896" w:rsidRDefault="0098569E" w:rsidP="00935896">
      <w:pPr>
        <w:pStyle w:val="Prrafodelista"/>
        <w:spacing w:after="0" w:line="360" w:lineRule="auto"/>
        <w:ind w:left="0" w:firstLine="567"/>
        <w:jc w:val="both"/>
        <w:rPr>
          <w:rFonts w:cstheme="minorHAnsi"/>
          <w:sz w:val="20"/>
          <w:szCs w:val="20"/>
        </w:rPr>
      </w:pPr>
    </w:p>
    <w:p w14:paraId="111145A6" w14:textId="77777777" w:rsidR="00D53F16" w:rsidRDefault="00712D07" w:rsidP="00935896">
      <w:pPr>
        <w:spacing w:after="0" w:line="360" w:lineRule="auto"/>
        <w:ind w:firstLine="567"/>
        <w:jc w:val="both"/>
        <w:rPr>
          <w:rFonts w:cstheme="minorHAnsi"/>
          <w:b/>
          <w:sz w:val="20"/>
          <w:szCs w:val="20"/>
        </w:rPr>
      </w:pPr>
      <w:r w:rsidRPr="00935896">
        <w:rPr>
          <w:rFonts w:cstheme="minorHAnsi"/>
          <w:b/>
          <w:sz w:val="20"/>
          <w:szCs w:val="20"/>
        </w:rPr>
        <w:t>IV.</w:t>
      </w:r>
      <w:r w:rsidRPr="00935896">
        <w:rPr>
          <w:rFonts w:cstheme="minorHAnsi"/>
          <w:b/>
          <w:sz w:val="20"/>
          <w:szCs w:val="20"/>
        </w:rPr>
        <w:tab/>
      </w:r>
      <w:r w:rsidR="00D53F16" w:rsidRPr="00935896">
        <w:rPr>
          <w:rFonts w:cstheme="minorHAnsi"/>
          <w:b/>
          <w:sz w:val="20"/>
          <w:szCs w:val="20"/>
        </w:rPr>
        <w:t>Responsabilidades</w:t>
      </w:r>
    </w:p>
    <w:p w14:paraId="5EA9A5FA" w14:textId="77777777" w:rsidR="00935896" w:rsidRPr="00935896" w:rsidRDefault="00935896" w:rsidP="00935896">
      <w:pPr>
        <w:spacing w:after="0" w:line="360" w:lineRule="auto"/>
        <w:ind w:firstLine="567"/>
        <w:jc w:val="both"/>
        <w:rPr>
          <w:rFonts w:cstheme="minorHAnsi"/>
          <w:b/>
          <w:sz w:val="20"/>
          <w:szCs w:val="20"/>
        </w:rPr>
      </w:pPr>
    </w:p>
    <w:p w14:paraId="2D515C43" w14:textId="77777777" w:rsidR="00D53F16" w:rsidRPr="00935896" w:rsidRDefault="00D53F16" w:rsidP="00935896">
      <w:pPr>
        <w:tabs>
          <w:tab w:val="left" w:pos="426"/>
        </w:tabs>
        <w:spacing w:after="0" w:line="360" w:lineRule="auto"/>
        <w:ind w:firstLine="567"/>
        <w:jc w:val="both"/>
        <w:rPr>
          <w:rFonts w:cstheme="minorHAnsi"/>
          <w:sz w:val="20"/>
          <w:szCs w:val="20"/>
        </w:rPr>
      </w:pPr>
      <w:r w:rsidRPr="00935896">
        <w:rPr>
          <w:rFonts w:cstheme="minorHAnsi"/>
          <w:b/>
          <w:sz w:val="20"/>
          <w:szCs w:val="20"/>
        </w:rPr>
        <w:t>Administrador de Obra</w:t>
      </w:r>
      <w:r w:rsidR="00E5295F" w:rsidRPr="00935896">
        <w:rPr>
          <w:rFonts w:cstheme="minorHAnsi"/>
          <w:sz w:val="20"/>
          <w:szCs w:val="20"/>
        </w:rPr>
        <w:t>: Conocer y dar a</w:t>
      </w:r>
      <w:r w:rsidRPr="00935896">
        <w:rPr>
          <w:rFonts w:cstheme="minorHAnsi"/>
          <w:sz w:val="20"/>
          <w:szCs w:val="20"/>
        </w:rPr>
        <w:t xml:space="preserve"> conocer el procedimiento a todas las personas involucradas en su desarrollo. Proveer los recursos necesarios para su implementación. Velar por el cumplimiento de este procedimiento.</w:t>
      </w:r>
    </w:p>
    <w:p w14:paraId="254D3428" w14:textId="77777777" w:rsidR="00D53F16" w:rsidRPr="00935896" w:rsidRDefault="00D53F16" w:rsidP="00935896">
      <w:pPr>
        <w:pStyle w:val="Textoindependiente"/>
        <w:spacing w:after="0" w:line="360" w:lineRule="auto"/>
        <w:ind w:firstLine="567"/>
        <w:jc w:val="both"/>
        <w:rPr>
          <w:rFonts w:asciiTheme="minorHAnsi" w:hAnsiTheme="minorHAnsi" w:cstheme="minorHAnsi"/>
          <w:sz w:val="20"/>
          <w:szCs w:val="20"/>
        </w:rPr>
      </w:pPr>
      <w:r w:rsidRPr="00935896">
        <w:rPr>
          <w:rFonts w:asciiTheme="minorHAnsi" w:hAnsiTheme="minorHAnsi" w:cstheme="minorHAnsi"/>
          <w:b/>
          <w:sz w:val="20"/>
          <w:szCs w:val="20"/>
        </w:rPr>
        <w:t>Jefe de Terreno</w:t>
      </w:r>
      <w:r w:rsidRPr="00935896">
        <w:rPr>
          <w:rFonts w:asciiTheme="minorHAnsi" w:hAnsiTheme="minorHAnsi" w:cstheme="minorHAnsi"/>
          <w:sz w:val="20"/>
          <w:szCs w:val="20"/>
        </w:rPr>
        <w:t>: Aplicar el procedimiento y controlar su cumplimiento. Planificar las operaciones maximizando la eficiencia en el uso de los recursos y la seguridad de los trabajadores.</w:t>
      </w:r>
    </w:p>
    <w:p w14:paraId="1DD6B6C1" w14:textId="77777777" w:rsidR="00E5295F" w:rsidRPr="00935896" w:rsidRDefault="00E5295F" w:rsidP="00935896">
      <w:pPr>
        <w:pStyle w:val="Textoindependiente"/>
        <w:spacing w:after="0" w:line="360" w:lineRule="auto"/>
        <w:ind w:firstLine="567"/>
        <w:jc w:val="both"/>
        <w:rPr>
          <w:rFonts w:asciiTheme="minorHAnsi" w:hAnsiTheme="minorHAnsi" w:cstheme="minorHAnsi"/>
          <w:sz w:val="20"/>
          <w:szCs w:val="20"/>
        </w:rPr>
      </w:pPr>
      <w:r w:rsidRPr="00935896">
        <w:rPr>
          <w:rFonts w:asciiTheme="minorHAnsi" w:hAnsiTheme="minorHAnsi" w:cstheme="minorHAnsi"/>
          <w:b/>
          <w:sz w:val="20"/>
          <w:szCs w:val="20"/>
        </w:rPr>
        <w:t xml:space="preserve">Prevencionista en Obra: </w:t>
      </w:r>
      <w:r w:rsidRPr="00935896">
        <w:rPr>
          <w:rFonts w:asciiTheme="minorHAnsi" w:hAnsiTheme="minorHAnsi" w:cstheme="minorHAnsi"/>
          <w:sz w:val="20"/>
          <w:szCs w:val="20"/>
        </w:rPr>
        <w:t xml:space="preserve">Dar a conocer el siguiente Procedimiento de Trabajo seguro en Moldaje e Instaurar medidas de control, Inspeccionar que estas medidas se apliquen y capacite a todo el personal  </w:t>
      </w:r>
    </w:p>
    <w:p w14:paraId="512DC3E2" w14:textId="77777777" w:rsidR="00E5295F" w:rsidRPr="00935896" w:rsidRDefault="00E5295F" w:rsidP="00935896">
      <w:pPr>
        <w:pStyle w:val="Textoindependiente"/>
        <w:spacing w:after="0" w:line="360" w:lineRule="auto"/>
        <w:ind w:firstLine="567"/>
        <w:jc w:val="both"/>
        <w:rPr>
          <w:rFonts w:asciiTheme="minorHAnsi" w:hAnsiTheme="minorHAnsi" w:cstheme="minorHAnsi"/>
          <w:sz w:val="20"/>
          <w:szCs w:val="20"/>
        </w:rPr>
      </w:pPr>
    </w:p>
    <w:p w14:paraId="63C090A9" w14:textId="77777777" w:rsidR="00D53F16" w:rsidRDefault="00E5295F" w:rsidP="00935896">
      <w:pPr>
        <w:pStyle w:val="Textoindependiente"/>
        <w:spacing w:after="0" w:line="360" w:lineRule="auto"/>
        <w:ind w:firstLine="567"/>
        <w:jc w:val="both"/>
        <w:rPr>
          <w:rFonts w:asciiTheme="minorHAnsi" w:hAnsiTheme="minorHAnsi" w:cstheme="minorHAnsi"/>
          <w:sz w:val="20"/>
          <w:szCs w:val="20"/>
        </w:rPr>
      </w:pPr>
      <w:r w:rsidRPr="00935896">
        <w:rPr>
          <w:rFonts w:asciiTheme="minorHAnsi" w:hAnsiTheme="minorHAnsi" w:cstheme="minorHAnsi"/>
          <w:b/>
          <w:sz w:val="20"/>
          <w:szCs w:val="20"/>
        </w:rPr>
        <w:t>Supervisor</w:t>
      </w:r>
      <w:r w:rsidR="00D53F16" w:rsidRPr="00935896">
        <w:rPr>
          <w:rFonts w:asciiTheme="minorHAnsi" w:hAnsiTheme="minorHAnsi" w:cstheme="minorHAnsi"/>
          <w:b/>
          <w:sz w:val="20"/>
          <w:szCs w:val="20"/>
        </w:rPr>
        <w:t>:</w:t>
      </w:r>
      <w:r w:rsidR="00D53F16" w:rsidRPr="00935896">
        <w:rPr>
          <w:rFonts w:asciiTheme="minorHAnsi" w:hAnsiTheme="minorHAnsi" w:cstheme="minorHAnsi"/>
          <w:sz w:val="20"/>
          <w:szCs w:val="20"/>
        </w:rPr>
        <w:t xml:space="preserve"> El supervisor a ca</w:t>
      </w:r>
      <w:r w:rsidRPr="00935896">
        <w:rPr>
          <w:rFonts w:asciiTheme="minorHAnsi" w:hAnsiTheme="minorHAnsi" w:cstheme="minorHAnsi"/>
          <w:sz w:val="20"/>
          <w:szCs w:val="20"/>
        </w:rPr>
        <w:t>rgo de las faenas de Instalación de Insertos, Moldaje de Pilares y Descimbre</w:t>
      </w:r>
      <w:r w:rsidR="00D53F16" w:rsidRPr="00935896">
        <w:rPr>
          <w:rFonts w:asciiTheme="minorHAnsi" w:hAnsiTheme="minorHAnsi" w:cstheme="minorHAnsi"/>
          <w:sz w:val="20"/>
          <w:szCs w:val="20"/>
        </w:rPr>
        <w:t>, deberá dar fiel cumplimiento a las disposiciones aquí presentadas, como también será de su responsabilidad informar a sus trabajadores las normas contenidas en él,  dando cumplimiento así al Decreto Nº 40, Artículo Nº 21 de la Ley 16.744, sobre él “Deber de informar los riesgos y su forma de control.</w:t>
      </w:r>
    </w:p>
    <w:p w14:paraId="6D7AA23F" w14:textId="77777777" w:rsidR="00935896" w:rsidRDefault="00935896" w:rsidP="00935896">
      <w:pPr>
        <w:pStyle w:val="Textoindependiente"/>
        <w:spacing w:after="0" w:line="360" w:lineRule="auto"/>
        <w:ind w:firstLine="567"/>
        <w:jc w:val="both"/>
        <w:rPr>
          <w:rFonts w:asciiTheme="minorHAnsi" w:hAnsiTheme="minorHAnsi" w:cstheme="minorHAnsi"/>
          <w:sz w:val="20"/>
          <w:szCs w:val="20"/>
        </w:rPr>
      </w:pPr>
    </w:p>
    <w:p w14:paraId="14AF3896" w14:textId="77777777" w:rsidR="00935896" w:rsidRDefault="00935896" w:rsidP="00935896">
      <w:pPr>
        <w:pStyle w:val="Textoindependiente"/>
        <w:spacing w:after="0" w:line="360" w:lineRule="auto"/>
        <w:ind w:firstLine="567"/>
        <w:jc w:val="both"/>
        <w:rPr>
          <w:rFonts w:asciiTheme="minorHAnsi" w:hAnsiTheme="minorHAnsi" w:cstheme="minorHAnsi"/>
          <w:sz w:val="20"/>
          <w:szCs w:val="20"/>
        </w:rPr>
      </w:pPr>
    </w:p>
    <w:p w14:paraId="211A82F9" w14:textId="77777777" w:rsidR="00935896" w:rsidRDefault="00935896" w:rsidP="00935896">
      <w:pPr>
        <w:pStyle w:val="Textoindependiente"/>
        <w:spacing w:after="0" w:line="360" w:lineRule="auto"/>
        <w:ind w:firstLine="567"/>
        <w:jc w:val="both"/>
        <w:rPr>
          <w:rFonts w:asciiTheme="minorHAnsi" w:hAnsiTheme="minorHAnsi" w:cstheme="minorHAnsi"/>
          <w:sz w:val="20"/>
          <w:szCs w:val="20"/>
        </w:rPr>
      </w:pPr>
    </w:p>
    <w:p w14:paraId="111F51F1" w14:textId="77777777" w:rsidR="000A7DF9" w:rsidRDefault="000A7DF9" w:rsidP="00935896">
      <w:pPr>
        <w:pStyle w:val="Textoindependiente"/>
        <w:spacing w:after="0" w:line="360" w:lineRule="auto"/>
        <w:ind w:firstLine="567"/>
        <w:jc w:val="both"/>
        <w:rPr>
          <w:rFonts w:asciiTheme="minorHAnsi" w:hAnsiTheme="minorHAnsi" w:cstheme="minorHAnsi"/>
          <w:sz w:val="20"/>
          <w:szCs w:val="20"/>
        </w:rPr>
      </w:pPr>
    </w:p>
    <w:p w14:paraId="799748F6" w14:textId="77777777" w:rsidR="000A7DF9" w:rsidRDefault="000A7DF9" w:rsidP="00935896">
      <w:pPr>
        <w:pStyle w:val="Textoindependiente"/>
        <w:spacing w:after="0" w:line="360" w:lineRule="auto"/>
        <w:ind w:firstLine="567"/>
        <w:jc w:val="both"/>
        <w:rPr>
          <w:rFonts w:asciiTheme="minorHAnsi" w:hAnsiTheme="minorHAnsi" w:cstheme="minorHAnsi"/>
          <w:sz w:val="20"/>
          <w:szCs w:val="20"/>
        </w:rPr>
      </w:pPr>
    </w:p>
    <w:p w14:paraId="3BD71155" w14:textId="77777777" w:rsidR="000A7DF9" w:rsidRDefault="000A7DF9" w:rsidP="00935896">
      <w:pPr>
        <w:pStyle w:val="Textoindependiente"/>
        <w:spacing w:after="0" w:line="360" w:lineRule="auto"/>
        <w:ind w:firstLine="567"/>
        <w:jc w:val="both"/>
        <w:rPr>
          <w:rFonts w:asciiTheme="minorHAnsi" w:hAnsiTheme="minorHAnsi" w:cstheme="minorHAnsi"/>
          <w:sz w:val="20"/>
          <w:szCs w:val="20"/>
        </w:rPr>
      </w:pPr>
    </w:p>
    <w:p w14:paraId="44C0CF68" w14:textId="77777777" w:rsidR="00DE7062" w:rsidRDefault="00DE7062" w:rsidP="00935896">
      <w:pPr>
        <w:spacing w:after="0" w:line="360" w:lineRule="auto"/>
        <w:ind w:firstLine="567"/>
        <w:jc w:val="both"/>
        <w:rPr>
          <w:rFonts w:cstheme="minorHAnsi"/>
          <w:b/>
          <w:sz w:val="20"/>
          <w:szCs w:val="20"/>
        </w:rPr>
      </w:pPr>
      <w:r w:rsidRPr="00935896">
        <w:rPr>
          <w:rFonts w:cstheme="minorHAnsi"/>
          <w:b/>
          <w:sz w:val="20"/>
          <w:szCs w:val="20"/>
        </w:rPr>
        <w:t>Definiciones</w:t>
      </w:r>
    </w:p>
    <w:p w14:paraId="33E1A758" w14:textId="77777777" w:rsidR="00935896" w:rsidRPr="00935896" w:rsidRDefault="00935896" w:rsidP="00935896">
      <w:pPr>
        <w:spacing w:after="0" w:line="360" w:lineRule="auto"/>
        <w:ind w:firstLine="567"/>
        <w:jc w:val="both"/>
        <w:rPr>
          <w:rFonts w:cstheme="minorHAnsi"/>
          <w:b/>
          <w:sz w:val="20"/>
          <w:szCs w:val="20"/>
        </w:rPr>
      </w:pPr>
    </w:p>
    <w:p w14:paraId="72DD9749" w14:textId="77777777" w:rsidR="00E5295F" w:rsidRPr="00935896" w:rsidRDefault="00E5295F" w:rsidP="00935896">
      <w:pPr>
        <w:spacing w:before="120" w:after="0" w:line="360" w:lineRule="auto"/>
        <w:ind w:firstLine="567"/>
        <w:jc w:val="both"/>
        <w:rPr>
          <w:rFonts w:cstheme="minorHAnsi"/>
          <w:sz w:val="20"/>
          <w:szCs w:val="20"/>
        </w:rPr>
      </w:pPr>
      <w:r w:rsidRPr="00935896">
        <w:rPr>
          <w:rFonts w:cstheme="minorHAnsi"/>
          <w:b/>
          <w:sz w:val="20"/>
          <w:szCs w:val="20"/>
        </w:rPr>
        <w:t>Panel</w:t>
      </w:r>
      <w:r w:rsidR="0019658D" w:rsidRPr="00935896">
        <w:rPr>
          <w:rFonts w:cstheme="minorHAnsi"/>
          <w:b/>
          <w:sz w:val="20"/>
          <w:szCs w:val="20"/>
        </w:rPr>
        <w:t>: Es</w:t>
      </w:r>
      <w:r w:rsidRPr="00935896">
        <w:rPr>
          <w:rFonts w:cstheme="minorHAnsi"/>
          <w:sz w:val="20"/>
          <w:szCs w:val="20"/>
        </w:rPr>
        <w:t xml:space="preserve"> una unidad que forma parte de una cara del Moldaje, </w:t>
      </w:r>
      <w:r w:rsidR="0019658D" w:rsidRPr="00935896">
        <w:rPr>
          <w:rFonts w:cstheme="minorHAnsi"/>
          <w:sz w:val="20"/>
          <w:szCs w:val="20"/>
        </w:rPr>
        <w:t>que es estructuralmente autosuficiente y  no requiere de refuerzos externos.</w:t>
      </w:r>
    </w:p>
    <w:p w14:paraId="3A01ADD3" w14:textId="77777777" w:rsidR="0019658D" w:rsidRPr="00935896" w:rsidRDefault="0019658D" w:rsidP="00935896">
      <w:pPr>
        <w:spacing w:before="120" w:after="0" w:line="360" w:lineRule="auto"/>
        <w:ind w:firstLine="567"/>
        <w:jc w:val="both"/>
        <w:rPr>
          <w:rFonts w:cstheme="minorHAnsi"/>
          <w:sz w:val="20"/>
          <w:szCs w:val="20"/>
        </w:rPr>
      </w:pPr>
      <w:r w:rsidRPr="00935896">
        <w:rPr>
          <w:rFonts w:cstheme="minorHAnsi"/>
          <w:b/>
          <w:sz w:val="20"/>
          <w:szCs w:val="20"/>
        </w:rPr>
        <w:t xml:space="preserve">Conectores: </w:t>
      </w:r>
      <w:r w:rsidRPr="00935896">
        <w:rPr>
          <w:rFonts w:cstheme="minorHAnsi"/>
          <w:sz w:val="20"/>
          <w:szCs w:val="20"/>
        </w:rPr>
        <w:t>Son elementos de unión de paneles que dan forma a un Moldaje, son metálicos de fácil colocación y retiro.</w:t>
      </w:r>
    </w:p>
    <w:p w14:paraId="6D765D7A" w14:textId="77777777" w:rsidR="0019658D" w:rsidRPr="00935896" w:rsidRDefault="0019658D" w:rsidP="00935896">
      <w:pPr>
        <w:spacing w:before="120" w:after="0" w:line="360" w:lineRule="auto"/>
        <w:ind w:firstLine="567"/>
        <w:jc w:val="both"/>
        <w:rPr>
          <w:rFonts w:cstheme="minorHAnsi"/>
          <w:sz w:val="20"/>
          <w:szCs w:val="20"/>
        </w:rPr>
      </w:pPr>
      <w:r w:rsidRPr="00935896">
        <w:rPr>
          <w:rFonts w:cstheme="minorHAnsi"/>
          <w:b/>
          <w:sz w:val="20"/>
          <w:szCs w:val="20"/>
        </w:rPr>
        <w:t>Separadores: El</w:t>
      </w:r>
      <w:r w:rsidRPr="00935896">
        <w:rPr>
          <w:rFonts w:cstheme="minorHAnsi"/>
          <w:sz w:val="20"/>
          <w:szCs w:val="20"/>
        </w:rPr>
        <w:t xml:space="preserve"> separador es un elemento dimensionado, cuya función es mantener el espesor del muro previo al hormigonado. </w:t>
      </w:r>
    </w:p>
    <w:p w14:paraId="70ED0BC0" w14:textId="77777777" w:rsidR="0019658D" w:rsidRPr="00935896" w:rsidRDefault="0019658D" w:rsidP="00935896">
      <w:pPr>
        <w:spacing w:before="120" w:after="0" w:line="360" w:lineRule="auto"/>
        <w:ind w:firstLine="567"/>
        <w:jc w:val="both"/>
        <w:rPr>
          <w:rFonts w:cstheme="minorHAnsi"/>
          <w:sz w:val="20"/>
          <w:szCs w:val="20"/>
        </w:rPr>
      </w:pPr>
      <w:r w:rsidRPr="00935896">
        <w:rPr>
          <w:rFonts w:cstheme="minorHAnsi"/>
          <w:b/>
          <w:sz w:val="20"/>
          <w:szCs w:val="20"/>
        </w:rPr>
        <w:t xml:space="preserve">Tensores: </w:t>
      </w:r>
      <w:r w:rsidRPr="00935896">
        <w:rPr>
          <w:rFonts w:cstheme="minorHAnsi"/>
          <w:sz w:val="20"/>
          <w:szCs w:val="20"/>
        </w:rPr>
        <w:t>Son elementos formados por una barra de fierro con fijaciones en sus extremos, cuya función es mantener la estabilidad de las caras del Moldaje durante el llenado de los muros, garantizando su espesor.</w:t>
      </w:r>
    </w:p>
    <w:p w14:paraId="50E8BD75" w14:textId="77777777" w:rsidR="0019658D" w:rsidRPr="00935896" w:rsidRDefault="0019658D" w:rsidP="00935896">
      <w:pPr>
        <w:spacing w:before="120" w:after="0" w:line="360" w:lineRule="auto"/>
        <w:ind w:firstLine="567"/>
        <w:jc w:val="both"/>
        <w:rPr>
          <w:rFonts w:cstheme="minorHAnsi"/>
          <w:sz w:val="20"/>
          <w:szCs w:val="20"/>
        </w:rPr>
      </w:pPr>
      <w:r w:rsidRPr="00935896">
        <w:rPr>
          <w:rFonts w:cstheme="minorHAnsi"/>
          <w:b/>
          <w:sz w:val="20"/>
          <w:szCs w:val="20"/>
        </w:rPr>
        <w:t xml:space="preserve">Alineadores: </w:t>
      </w:r>
      <w:r w:rsidRPr="00935896">
        <w:rPr>
          <w:rFonts w:cstheme="minorHAnsi"/>
          <w:sz w:val="20"/>
          <w:szCs w:val="20"/>
        </w:rPr>
        <w:t xml:space="preserve">Son elementos cuya función es alinear los distintos paneles y garantizar la continuidad en la unión </w:t>
      </w:r>
      <w:r w:rsidR="007F7915" w:rsidRPr="00935896">
        <w:rPr>
          <w:rFonts w:cstheme="minorHAnsi"/>
          <w:sz w:val="20"/>
          <w:szCs w:val="20"/>
        </w:rPr>
        <w:t>de los paneles del Moldaje.</w:t>
      </w:r>
    </w:p>
    <w:p w14:paraId="0BB92353" w14:textId="77777777" w:rsidR="007F7915" w:rsidRPr="00935896" w:rsidRDefault="007F7915" w:rsidP="00935896">
      <w:pPr>
        <w:spacing w:before="120" w:after="0" w:line="360" w:lineRule="auto"/>
        <w:ind w:firstLine="567"/>
        <w:jc w:val="both"/>
        <w:rPr>
          <w:rFonts w:cstheme="minorHAnsi"/>
          <w:sz w:val="20"/>
          <w:szCs w:val="20"/>
        </w:rPr>
      </w:pPr>
      <w:r w:rsidRPr="00935896">
        <w:rPr>
          <w:rFonts w:cstheme="minorHAnsi"/>
          <w:b/>
          <w:sz w:val="20"/>
          <w:szCs w:val="20"/>
        </w:rPr>
        <w:t xml:space="preserve">Aplomadores: </w:t>
      </w:r>
      <w:r w:rsidRPr="00935896">
        <w:rPr>
          <w:rFonts w:cstheme="minorHAnsi"/>
          <w:sz w:val="20"/>
          <w:szCs w:val="20"/>
        </w:rPr>
        <w:t>Son elementos que se unen a los paneles, cuya función es aplomar el Moldaje mediante un sistema regulable (mantener la posición determinada en el proyecto).</w:t>
      </w:r>
    </w:p>
    <w:p w14:paraId="588CD741" w14:textId="77777777" w:rsidR="007F7915" w:rsidRPr="00935896" w:rsidRDefault="007F7915" w:rsidP="00935896">
      <w:pPr>
        <w:spacing w:before="120" w:after="0" w:line="360" w:lineRule="auto"/>
        <w:ind w:firstLine="567"/>
        <w:jc w:val="both"/>
        <w:rPr>
          <w:rFonts w:cstheme="minorHAnsi"/>
          <w:sz w:val="20"/>
          <w:szCs w:val="20"/>
        </w:rPr>
      </w:pPr>
      <w:r w:rsidRPr="00935896">
        <w:rPr>
          <w:rFonts w:cstheme="minorHAnsi"/>
          <w:b/>
          <w:sz w:val="20"/>
          <w:szCs w:val="20"/>
        </w:rPr>
        <w:t xml:space="preserve">Ménsula de Trabajo: </w:t>
      </w:r>
      <w:r w:rsidRPr="00935896">
        <w:rPr>
          <w:rFonts w:cstheme="minorHAnsi"/>
          <w:sz w:val="20"/>
          <w:szCs w:val="20"/>
        </w:rPr>
        <w:t xml:space="preserve">Plataforma montada en los paneles de muro que genera una superficie de trabajo que consta de piso, barandas  y rodapié. </w:t>
      </w:r>
    </w:p>
    <w:p w14:paraId="2E2AC9FB" w14:textId="77777777" w:rsidR="007F7915" w:rsidRPr="00935896" w:rsidRDefault="007F7915" w:rsidP="00935896">
      <w:pPr>
        <w:spacing w:before="120" w:after="0" w:line="360" w:lineRule="auto"/>
        <w:ind w:firstLine="567"/>
        <w:jc w:val="both"/>
        <w:rPr>
          <w:rFonts w:cstheme="minorHAnsi"/>
          <w:sz w:val="20"/>
          <w:szCs w:val="20"/>
        </w:rPr>
      </w:pPr>
      <w:r w:rsidRPr="00935896">
        <w:rPr>
          <w:rFonts w:cstheme="minorHAnsi"/>
          <w:b/>
          <w:sz w:val="20"/>
          <w:szCs w:val="20"/>
        </w:rPr>
        <w:t xml:space="preserve">Elementos fungibles: </w:t>
      </w:r>
      <w:r w:rsidRPr="00935896">
        <w:rPr>
          <w:rFonts w:cstheme="minorHAnsi"/>
          <w:sz w:val="20"/>
          <w:szCs w:val="20"/>
        </w:rPr>
        <w:t>Corresponde a conos, tapones y separadores plásticos.</w:t>
      </w:r>
    </w:p>
    <w:p w14:paraId="3A937534" w14:textId="77777777" w:rsidR="007F7915" w:rsidRPr="00935896" w:rsidRDefault="007F7915" w:rsidP="00935896">
      <w:pPr>
        <w:spacing w:before="120" w:after="0" w:line="360" w:lineRule="auto"/>
        <w:ind w:firstLine="567"/>
        <w:jc w:val="both"/>
        <w:rPr>
          <w:rFonts w:cstheme="minorHAnsi"/>
          <w:sz w:val="20"/>
          <w:szCs w:val="20"/>
        </w:rPr>
      </w:pPr>
      <w:r w:rsidRPr="00935896">
        <w:rPr>
          <w:rFonts w:cstheme="minorHAnsi"/>
          <w:b/>
          <w:sz w:val="20"/>
          <w:szCs w:val="20"/>
        </w:rPr>
        <w:t>Descimbre</w:t>
      </w:r>
      <w:r w:rsidR="002E371A" w:rsidRPr="00935896">
        <w:rPr>
          <w:rFonts w:cstheme="minorHAnsi"/>
          <w:b/>
          <w:sz w:val="20"/>
          <w:szCs w:val="20"/>
        </w:rPr>
        <w:t xml:space="preserve">: </w:t>
      </w:r>
      <w:r w:rsidR="002E371A" w:rsidRPr="00935896">
        <w:rPr>
          <w:rFonts w:cstheme="minorHAnsi"/>
          <w:sz w:val="20"/>
          <w:szCs w:val="20"/>
        </w:rPr>
        <w:t>Corresponde</w:t>
      </w:r>
      <w:r w:rsidR="00D5013E" w:rsidRPr="00935896">
        <w:rPr>
          <w:rFonts w:cstheme="minorHAnsi"/>
          <w:sz w:val="20"/>
          <w:szCs w:val="20"/>
        </w:rPr>
        <w:t xml:space="preserve"> a desmoldar o desarmar los Moldajes una vez </w:t>
      </w:r>
      <w:r w:rsidR="002E371A" w:rsidRPr="00935896">
        <w:rPr>
          <w:rFonts w:cstheme="minorHAnsi"/>
          <w:sz w:val="20"/>
          <w:szCs w:val="20"/>
        </w:rPr>
        <w:t xml:space="preserve">que se han fraguado parcialmente el hormigón vaciado en ellos. </w:t>
      </w:r>
    </w:p>
    <w:p w14:paraId="46042F9F" w14:textId="77777777" w:rsidR="00D53F16" w:rsidRPr="00935896" w:rsidRDefault="00D53F16" w:rsidP="00935896">
      <w:pPr>
        <w:spacing w:before="120" w:after="0" w:line="360" w:lineRule="auto"/>
        <w:ind w:firstLine="567"/>
        <w:jc w:val="both"/>
        <w:rPr>
          <w:rFonts w:cstheme="minorHAnsi"/>
          <w:sz w:val="20"/>
          <w:szCs w:val="20"/>
        </w:rPr>
      </w:pPr>
      <w:r w:rsidRPr="00935896">
        <w:rPr>
          <w:rStyle w:val="Fuerte"/>
          <w:rFonts w:eastAsiaTheme="majorEastAsia" w:cstheme="minorHAnsi"/>
          <w:sz w:val="20"/>
          <w:szCs w:val="20"/>
          <w:lang w:val="es-ES_tradnl"/>
        </w:rPr>
        <w:t>H</w:t>
      </w:r>
      <w:r w:rsidR="00BD4767" w:rsidRPr="00935896">
        <w:rPr>
          <w:rStyle w:val="Fuerte"/>
          <w:rFonts w:eastAsiaTheme="majorEastAsia" w:cstheme="minorHAnsi"/>
          <w:sz w:val="20"/>
          <w:szCs w:val="20"/>
        </w:rPr>
        <w:t>ormigón</w:t>
      </w:r>
      <w:r w:rsidRPr="00935896">
        <w:rPr>
          <w:rStyle w:val="Fuerte"/>
          <w:rFonts w:eastAsiaTheme="majorEastAsia" w:cstheme="minorHAnsi"/>
          <w:sz w:val="20"/>
          <w:szCs w:val="20"/>
        </w:rPr>
        <w:t>:</w:t>
      </w:r>
      <w:r w:rsidRPr="00935896">
        <w:rPr>
          <w:rFonts w:cstheme="minorHAnsi"/>
          <w:sz w:val="20"/>
          <w:szCs w:val="20"/>
        </w:rPr>
        <w:t xml:space="preserve"> Es un material polifásico formado por mezcla de áridos aglomerados mediante un conglomerante hidráulico como es el cemento. Eventualmente se agregan aditivos.</w:t>
      </w:r>
    </w:p>
    <w:p w14:paraId="29A3B789" w14:textId="77777777" w:rsidR="00D53F16" w:rsidRPr="00935896" w:rsidRDefault="00D53F16" w:rsidP="00935896">
      <w:pPr>
        <w:spacing w:before="120" w:after="0" w:line="360" w:lineRule="auto"/>
        <w:ind w:firstLine="567"/>
        <w:jc w:val="both"/>
        <w:rPr>
          <w:rFonts w:cstheme="minorHAnsi"/>
          <w:b/>
          <w:sz w:val="20"/>
          <w:szCs w:val="20"/>
        </w:rPr>
      </w:pPr>
      <w:r w:rsidRPr="00935896">
        <w:rPr>
          <w:rFonts w:cstheme="minorHAnsi"/>
          <w:b/>
          <w:sz w:val="20"/>
          <w:szCs w:val="20"/>
        </w:rPr>
        <w:t xml:space="preserve">Capachos: </w:t>
      </w:r>
      <w:r w:rsidRPr="00935896">
        <w:rPr>
          <w:rFonts w:cstheme="minorHAnsi"/>
          <w:sz w:val="20"/>
          <w:szCs w:val="20"/>
        </w:rPr>
        <w:t>Recipiente metálico, generalmente cónico, de distintas dimensiones, de descarga lateral o vertical, dedicado al transporte de hormigón y otros materiales sólidos derramables</w:t>
      </w:r>
      <w:r w:rsidRPr="00935896">
        <w:rPr>
          <w:rFonts w:cstheme="minorHAnsi"/>
          <w:b/>
          <w:sz w:val="20"/>
          <w:szCs w:val="20"/>
        </w:rPr>
        <w:t>.</w:t>
      </w:r>
    </w:p>
    <w:p w14:paraId="08C4D545" w14:textId="77777777" w:rsidR="00D53F16" w:rsidRPr="00935896" w:rsidRDefault="00D53F16" w:rsidP="00935896">
      <w:pPr>
        <w:spacing w:before="120" w:after="0" w:line="360" w:lineRule="auto"/>
        <w:ind w:firstLine="567"/>
        <w:jc w:val="both"/>
        <w:rPr>
          <w:rFonts w:cstheme="minorHAnsi"/>
          <w:sz w:val="20"/>
          <w:szCs w:val="20"/>
        </w:rPr>
      </w:pPr>
      <w:r w:rsidRPr="00935896">
        <w:rPr>
          <w:rFonts w:cstheme="minorHAnsi"/>
          <w:b/>
          <w:sz w:val="20"/>
          <w:szCs w:val="20"/>
        </w:rPr>
        <w:t>Tuberos:</w:t>
      </w:r>
      <w:r w:rsidRPr="00935896">
        <w:rPr>
          <w:rFonts w:cstheme="minorHAnsi"/>
          <w:sz w:val="20"/>
          <w:szCs w:val="20"/>
        </w:rPr>
        <w:t xml:space="preserve"> Personal a cargo de la manipulación de los tubos que trasladan el hormigón desde la bomba al punto que se requiere.</w:t>
      </w:r>
    </w:p>
    <w:p w14:paraId="02366B06" w14:textId="77777777" w:rsidR="0098569E" w:rsidRDefault="0098569E" w:rsidP="00935896">
      <w:pPr>
        <w:spacing w:after="0" w:line="360" w:lineRule="auto"/>
        <w:ind w:firstLine="567"/>
        <w:jc w:val="both"/>
        <w:rPr>
          <w:rFonts w:cstheme="minorHAnsi"/>
          <w:sz w:val="20"/>
          <w:szCs w:val="20"/>
        </w:rPr>
      </w:pPr>
    </w:p>
    <w:p w14:paraId="7CB46612" w14:textId="77777777" w:rsidR="00935896" w:rsidRDefault="00935896" w:rsidP="00935896">
      <w:pPr>
        <w:spacing w:after="0" w:line="360" w:lineRule="auto"/>
        <w:ind w:firstLine="567"/>
        <w:jc w:val="both"/>
        <w:rPr>
          <w:rFonts w:cstheme="minorHAnsi"/>
          <w:sz w:val="20"/>
          <w:szCs w:val="20"/>
        </w:rPr>
      </w:pPr>
    </w:p>
    <w:p w14:paraId="2FBCB6C8" w14:textId="77777777" w:rsidR="00935896" w:rsidRDefault="00935896" w:rsidP="00935896">
      <w:pPr>
        <w:spacing w:after="0" w:line="360" w:lineRule="auto"/>
        <w:ind w:firstLine="567"/>
        <w:jc w:val="both"/>
        <w:rPr>
          <w:rFonts w:cstheme="minorHAnsi"/>
          <w:sz w:val="20"/>
          <w:szCs w:val="20"/>
        </w:rPr>
      </w:pPr>
    </w:p>
    <w:p w14:paraId="75BCD2F8" w14:textId="77777777" w:rsidR="00935896" w:rsidRPr="00935896" w:rsidRDefault="00935896" w:rsidP="00935896">
      <w:pPr>
        <w:spacing w:after="0" w:line="360" w:lineRule="auto"/>
        <w:ind w:left="720" w:firstLine="720"/>
        <w:jc w:val="both"/>
        <w:rPr>
          <w:rFonts w:cstheme="minorHAnsi"/>
          <w:b/>
          <w:sz w:val="20"/>
          <w:szCs w:val="20"/>
        </w:rPr>
      </w:pPr>
    </w:p>
    <w:p w14:paraId="67F67CC3" w14:textId="77777777" w:rsidR="00712D07" w:rsidRDefault="002E371A" w:rsidP="00935896">
      <w:pPr>
        <w:spacing w:after="0" w:line="360" w:lineRule="auto"/>
        <w:ind w:left="720" w:firstLine="720"/>
        <w:jc w:val="both"/>
        <w:rPr>
          <w:rFonts w:cstheme="minorHAnsi"/>
          <w:b/>
          <w:sz w:val="20"/>
          <w:szCs w:val="20"/>
        </w:rPr>
      </w:pPr>
      <w:r w:rsidRPr="00935896">
        <w:rPr>
          <w:rFonts w:cstheme="minorHAnsi"/>
          <w:b/>
          <w:sz w:val="20"/>
          <w:szCs w:val="20"/>
        </w:rPr>
        <w:t>Recomendaciones previas al montaje</w:t>
      </w:r>
      <w:r w:rsidR="00935896">
        <w:rPr>
          <w:rFonts w:cstheme="minorHAnsi"/>
          <w:b/>
          <w:sz w:val="20"/>
          <w:szCs w:val="20"/>
        </w:rPr>
        <w:t>.</w:t>
      </w:r>
    </w:p>
    <w:p w14:paraId="761D2AAA" w14:textId="77777777" w:rsidR="00935896" w:rsidRPr="00935896" w:rsidRDefault="00935896" w:rsidP="00935896">
      <w:pPr>
        <w:spacing w:after="0" w:line="360" w:lineRule="auto"/>
        <w:ind w:left="720" w:firstLine="720"/>
        <w:jc w:val="both"/>
        <w:rPr>
          <w:rFonts w:cstheme="minorHAnsi"/>
          <w:b/>
          <w:sz w:val="20"/>
          <w:szCs w:val="20"/>
        </w:rPr>
      </w:pPr>
    </w:p>
    <w:p w14:paraId="57FAB631" w14:textId="77777777" w:rsidR="00712D07" w:rsidRPr="00935896" w:rsidRDefault="002E371A" w:rsidP="00935896">
      <w:pPr>
        <w:numPr>
          <w:ilvl w:val="1"/>
          <w:numId w:val="1"/>
        </w:numPr>
        <w:spacing w:after="0" w:line="360" w:lineRule="auto"/>
        <w:ind w:left="0" w:firstLine="567"/>
        <w:jc w:val="both"/>
        <w:rPr>
          <w:rFonts w:cstheme="minorHAnsi"/>
          <w:sz w:val="20"/>
          <w:szCs w:val="20"/>
        </w:rPr>
      </w:pPr>
      <w:r w:rsidRPr="00935896">
        <w:rPr>
          <w:rFonts w:cstheme="minorHAnsi"/>
          <w:sz w:val="20"/>
          <w:szCs w:val="20"/>
        </w:rPr>
        <w:t>Contar con un proyecto de Moldaje que consulte el cálculo estructural de éste, para las solicitaciones que tendrá</w:t>
      </w:r>
      <w:r w:rsidR="0023656E" w:rsidRPr="00935896">
        <w:rPr>
          <w:rFonts w:cstheme="minorHAnsi"/>
          <w:sz w:val="20"/>
          <w:szCs w:val="20"/>
        </w:rPr>
        <w:t xml:space="preserve"> durante su utilización. </w:t>
      </w:r>
    </w:p>
    <w:p w14:paraId="482C4826" w14:textId="77777777" w:rsidR="00712D07" w:rsidRPr="00935896" w:rsidRDefault="005B6EDA" w:rsidP="00935896">
      <w:pPr>
        <w:numPr>
          <w:ilvl w:val="1"/>
          <w:numId w:val="1"/>
        </w:numPr>
        <w:spacing w:after="0" w:line="360" w:lineRule="auto"/>
        <w:ind w:left="0" w:firstLine="567"/>
        <w:jc w:val="both"/>
        <w:rPr>
          <w:rFonts w:cstheme="minorHAnsi"/>
          <w:sz w:val="20"/>
          <w:szCs w:val="20"/>
        </w:rPr>
      </w:pPr>
      <w:r w:rsidRPr="00935896">
        <w:rPr>
          <w:rFonts w:cstheme="minorHAnsi"/>
          <w:sz w:val="20"/>
          <w:szCs w:val="20"/>
        </w:rPr>
        <w:t>Conocer peso de los elementos que forman un Moldaje, en especial para su traslado, por persona y maquinaria.</w:t>
      </w:r>
    </w:p>
    <w:p w14:paraId="65D8A52E" w14:textId="77777777" w:rsidR="00712D07" w:rsidRPr="00935896" w:rsidRDefault="005B6EDA" w:rsidP="00935896">
      <w:pPr>
        <w:numPr>
          <w:ilvl w:val="1"/>
          <w:numId w:val="1"/>
        </w:numPr>
        <w:spacing w:after="0" w:line="360" w:lineRule="auto"/>
        <w:ind w:left="0" w:firstLine="567"/>
        <w:jc w:val="both"/>
        <w:rPr>
          <w:rFonts w:cstheme="minorHAnsi"/>
          <w:sz w:val="20"/>
          <w:szCs w:val="20"/>
        </w:rPr>
      </w:pPr>
      <w:r w:rsidRPr="00935896">
        <w:rPr>
          <w:rFonts w:cstheme="minorHAnsi"/>
          <w:sz w:val="20"/>
          <w:szCs w:val="20"/>
        </w:rPr>
        <w:t>Capacitación al personal de montaje sobre el equipo a utilizar, las partes que lo forman y su procedimiento de montaje.</w:t>
      </w:r>
    </w:p>
    <w:p w14:paraId="4345CB93" w14:textId="77777777" w:rsidR="00712D07" w:rsidRPr="00935896" w:rsidRDefault="005B6EDA" w:rsidP="00935896">
      <w:pPr>
        <w:numPr>
          <w:ilvl w:val="1"/>
          <w:numId w:val="1"/>
        </w:numPr>
        <w:spacing w:after="0" w:line="360" w:lineRule="auto"/>
        <w:ind w:left="0" w:firstLine="567"/>
        <w:jc w:val="both"/>
        <w:rPr>
          <w:rFonts w:cstheme="minorHAnsi"/>
          <w:sz w:val="20"/>
          <w:szCs w:val="20"/>
        </w:rPr>
      </w:pPr>
      <w:r w:rsidRPr="00935896">
        <w:rPr>
          <w:rFonts w:cstheme="minorHAnsi"/>
          <w:sz w:val="20"/>
          <w:szCs w:val="20"/>
        </w:rPr>
        <w:t>Revisión de todas a condiciones de trabajo, para contar en terreno  con todos los elementos necesarios para el montaje.</w:t>
      </w:r>
    </w:p>
    <w:p w14:paraId="679F9586" w14:textId="77777777" w:rsidR="00712D07" w:rsidRPr="00935896" w:rsidRDefault="005B6EDA" w:rsidP="00935896">
      <w:pPr>
        <w:pStyle w:val="Prrafodelista"/>
        <w:numPr>
          <w:ilvl w:val="1"/>
          <w:numId w:val="1"/>
        </w:numPr>
        <w:tabs>
          <w:tab w:val="clear" w:pos="1440"/>
          <w:tab w:val="num" w:pos="709"/>
        </w:tabs>
        <w:spacing w:after="0" w:line="360" w:lineRule="auto"/>
        <w:ind w:left="0" w:firstLine="567"/>
        <w:jc w:val="both"/>
        <w:rPr>
          <w:rFonts w:cstheme="minorHAnsi"/>
          <w:sz w:val="20"/>
          <w:szCs w:val="20"/>
        </w:rPr>
      </w:pPr>
      <w:r w:rsidRPr="00935896">
        <w:rPr>
          <w:rFonts w:cstheme="minorHAnsi"/>
          <w:sz w:val="20"/>
          <w:szCs w:val="20"/>
        </w:rPr>
        <w:t>Realizar cierre perimetral, por riesgo de caída de mater</w:t>
      </w:r>
      <w:r w:rsidR="00955A62" w:rsidRPr="00935896">
        <w:rPr>
          <w:rFonts w:cstheme="minorHAnsi"/>
          <w:sz w:val="20"/>
          <w:szCs w:val="20"/>
        </w:rPr>
        <w:t>ial.</w:t>
      </w:r>
    </w:p>
    <w:p w14:paraId="70382EB0" w14:textId="77777777" w:rsidR="00712D07" w:rsidRPr="00935896" w:rsidRDefault="00712D07" w:rsidP="00935896">
      <w:pPr>
        <w:spacing w:after="0" w:line="360" w:lineRule="auto"/>
        <w:ind w:firstLine="567"/>
        <w:jc w:val="both"/>
        <w:rPr>
          <w:rFonts w:cstheme="minorHAnsi"/>
          <w:sz w:val="20"/>
          <w:szCs w:val="20"/>
        </w:rPr>
      </w:pPr>
    </w:p>
    <w:p w14:paraId="3663FD31" w14:textId="77777777" w:rsidR="0098569E" w:rsidRPr="00935896" w:rsidRDefault="0098569E" w:rsidP="00935896">
      <w:pPr>
        <w:pStyle w:val="Prrafodelista"/>
        <w:spacing w:after="0" w:line="360" w:lineRule="auto"/>
        <w:ind w:left="0" w:firstLine="567"/>
        <w:jc w:val="both"/>
        <w:rPr>
          <w:rFonts w:cstheme="minorHAnsi"/>
          <w:sz w:val="20"/>
          <w:szCs w:val="20"/>
        </w:rPr>
      </w:pPr>
    </w:p>
    <w:p w14:paraId="34F4FFF7" w14:textId="77777777" w:rsidR="00BE6DAD" w:rsidRPr="00935896" w:rsidRDefault="00BE6DAD" w:rsidP="00935896">
      <w:pPr>
        <w:pStyle w:val="Prrafodelista"/>
        <w:spacing w:after="0" w:line="360" w:lineRule="auto"/>
        <w:ind w:left="0" w:firstLine="567"/>
        <w:jc w:val="both"/>
        <w:rPr>
          <w:rFonts w:cstheme="minorHAnsi"/>
          <w:sz w:val="20"/>
          <w:szCs w:val="20"/>
        </w:rPr>
      </w:pPr>
    </w:p>
    <w:p w14:paraId="360C854A" w14:textId="77777777" w:rsidR="00712D07" w:rsidRPr="00935896" w:rsidRDefault="00935896" w:rsidP="00935896">
      <w:pPr>
        <w:tabs>
          <w:tab w:val="left" w:pos="284"/>
        </w:tabs>
        <w:spacing w:after="0" w:line="360" w:lineRule="auto"/>
        <w:jc w:val="both"/>
        <w:rPr>
          <w:rFonts w:cstheme="minorHAnsi"/>
          <w:b/>
          <w:sz w:val="20"/>
          <w:szCs w:val="20"/>
        </w:rPr>
      </w:pPr>
      <w:r>
        <w:rPr>
          <w:rFonts w:cstheme="minorHAnsi"/>
          <w:b/>
          <w:sz w:val="20"/>
          <w:szCs w:val="20"/>
        </w:rPr>
        <w:tab/>
      </w:r>
      <w:r>
        <w:rPr>
          <w:rFonts w:cstheme="minorHAnsi"/>
          <w:b/>
          <w:sz w:val="20"/>
          <w:szCs w:val="20"/>
        </w:rPr>
        <w:tab/>
      </w:r>
      <w:r>
        <w:rPr>
          <w:rFonts w:cstheme="minorHAnsi"/>
          <w:b/>
          <w:sz w:val="20"/>
          <w:szCs w:val="20"/>
        </w:rPr>
        <w:tab/>
      </w:r>
      <w:r w:rsidR="00955A62" w:rsidRPr="00935896">
        <w:rPr>
          <w:rFonts w:cstheme="minorHAnsi"/>
          <w:b/>
          <w:sz w:val="20"/>
          <w:szCs w:val="20"/>
        </w:rPr>
        <w:t>Recomendaciones previas al descimbre</w:t>
      </w:r>
    </w:p>
    <w:p w14:paraId="19624A91" w14:textId="77777777" w:rsidR="00935896" w:rsidRPr="00935896" w:rsidRDefault="00935896" w:rsidP="00935896">
      <w:pPr>
        <w:pStyle w:val="Prrafodelista"/>
        <w:tabs>
          <w:tab w:val="left" w:pos="284"/>
        </w:tabs>
        <w:spacing w:after="0" w:line="360" w:lineRule="auto"/>
        <w:ind w:left="567"/>
        <w:jc w:val="both"/>
        <w:rPr>
          <w:rFonts w:cstheme="minorHAnsi"/>
          <w:b/>
          <w:sz w:val="20"/>
          <w:szCs w:val="20"/>
        </w:rPr>
      </w:pPr>
    </w:p>
    <w:p w14:paraId="6AD3589E" w14:textId="77777777" w:rsidR="00712D07" w:rsidRPr="00935896" w:rsidRDefault="00955A62" w:rsidP="00935896">
      <w:pPr>
        <w:pStyle w:val="Prrafodelista"/>
        <w:numPr>
          <w:ilvl w:val="0"/>
          <w:numId w:val="5"/>
        </w:numPr>
        <w:spacing w:after="0" w:line="360" w:lineRule="auto"/>
        <w:ind w:left="0" w:firstLine="567"/>
        <w:jc w:val="both"/>
        <w:rPr>
          <w:rFonts w:cstheme="minorHAnsi"/>
          <w:sz w:val="20"/>
          <w:szCs w:val="20"/>
        </w:rPr>
      </w:pPr>
      <w:r w:rsidRPr="00935896">
        <w:rPr>
          <w:rFonts w:cstheme="minorHAnsi"/>
          <w:sz w:val="20"/>
          <w:szCs w:val="20"/>
        </w:rPr>
        <w:t>Demarcar la zona de descimbre con el fin de evitar tránsito de personas ajenas a la faena.</w:t>
      </w:r>
    </w:p>
    <w:p w14:paraId="48FB8B3A" w14:textId="77777777" w:rsidR="00BE6DAD" w:rsidRPr="00935896" w:rsidRDefault="00955A62" w:rsidP="00935896">
      <w:pPr>
        <w:pStyle w:val="Prrafodelista"/>
        <w:numPr>
          <w:ilvl w:val="0"/>
          <w:numId w:val="5"/>
        </w:numPr>
        <w:spacing w:after="0" w:line="360" w:lineRule="auto"/>
        <w:ind w:left="0" w:firstLine="567"/>
        <w:jc w:val="both"/>
        <w:rPr>
          <w:rFonts w:cstheme="minorHAnsi"/>
          <w:sz w:val="20"/>
          <w:szCs w:val="20"/>
        </w:rPr>
      </w:pPr>
      <w:r w:rsidRPr="00935896">
        <w:rPr>
          <w:rFonts w:cstheme="minorHAnsi"/>
          <w:sz w:val="20"/>
          <w:szCs w:val="20"/>
        </w:rPr>
        <w:t>Contar con el espacio necesario  para el acopio.</w:t>
      </w:r>
    </w:p>
    <w:p w14:paraId="75190436" w14:textId="77777777" w:rsidR="00BE6DAD" w:rsidRPr="00935896" w:rsidRDefault="00955A62" w:rsidP="00935896">
      <w:pPr>
        <w:pStyle w:val="Prrafodelista"/>
        <w:numPr>
          <w:ilvl w:val="0"/>
          <w:numId w:val="5"/>
        </w:numPr>
        <w:spacing w:after="0" w:line="360" w:lineRule="auto"/>
        <w:ind w:left="0" w:firstLine="567"/>
        <w:jc w:val="both"/>
        <w:rPr>
          <w:rFonts w:cstheme="minorHAnsi"/>
          <w:sz w:val="20"/>
          <w:szCs w:val="20"/>
        </w:rPr>
      </w:pPr>
      <w:r w:rsidRPr="00935896">
        <w:rPr>
          <w:rFonts w:cstheme="minorHAnsi"/>
          <w:sz w:val="20"/>
          <w:szCs w:val="20"/>
        </w:rPr>
        <w:t>Conocer peso de los elementos que forman un Moldaje, en especial para su traslado, por personas o maquinaria.</w:t>
      </w:r>
    </w:p>
    <w:p w14:paraId="5BC38B25" w14:textId="77777777" w:rsidR="00BE6DAD" w:rsidRPr="00935896" w:rsidRDefault="00955A62" w:rsidP="00935896">
      <w:pPr>
        <w:pStyle w:val="Prrafodelista"/>
        <w:numPr>
          <w:ilvl w:val="0"/>
          <w:numId w:val="5"/>
        </w:numPr>
        <w:spacing w:after="0" w:line="360" w:lineRule="auto"/>
        <w:ind w:left="0" w:firstLine="567"/>
        <w:jc w:val="both"/>
        <w:rPr>
          <w:rFonts w:cstheme="minorHAnsi"/>
          <w:sz w:val="20"/>
          <w:szCs w:val="20"/>
        </w:rPr>
      </w:pPr>
      <w:r w:rsidRPr="00935896">
        <w:rPr>
          <w:rFonts w:cstheme="minorHAnsi"/>
          <w:sz w:val="20"/>
          <w:szCs w:val="20"/>
        </w:rPr>
        <w:t>Capacitación al personal que realice el descimbre.</w:t>
      </w:r>
    </w:p>
    <w:p w14:paraId="77BDEA46" w14:textId="77777777" w:rsidR="00712D07" w:rsidRPr="00935896" w:rsidRDefault="00955A62" w:rsidP="00935896">
      <w:pPr>
        <w:pStyle w:val="Prrafodelista"/>
        <w:numPr>
          <w:ilvl w:val="0"/>
          <w:numId w:val="5"/>
        </w:numPr>
        <w:spacing w:after="0" w:line="360" w:lineRule="auto"/>
        <w:ind w:left="0" w:firstLine="567"/>
        <w:jc w:val="both"/>
        <w:rPr>
          <w:rFonts w:cstheme="minorHAnsi"/>
          <w:sz w:val="20"/>
          <w:szCs w:val="20"/>
        </w:rPr>
      </w:pPr>
      <w:r w:rsidRPr="00935896">
        <w:rPr>
          <w:rFonts w:cstheme="minorHAnsi"/>
          <w:sz w:val="20"/>
          <w:szCs w:val="20"/>
        </w:rPr>
        <w:t>Contar en terreno inmediato a la faena con todos los elementos necesarios para el descimbre.</w:t>
      </w:r>
    </w:p>
    <w:p w14:paraId="4BD1657B" w14:textId="77777777" w:rsidR="00712D07" w:rsidRPr="00935896" w:rsidRDefault="00712D07" w:rsidP="00935896">
      <w:pPr>
        <w:spacing w:after="0" w:line="360" w:lineRule="auto"/>
        <w:ind w:firstLine="567"/>
        <w:jc w:val="both"/>
        <w:rPr>
          <w:rFonts w:cstheme="minorHAnsi"/>
          <w:b/>
          <w:bCs/>
          <w:sz w:val="20"/>
          <w:szCs w:val="20"/>
        </w:rPr>
      </w:pPr>
    </w:p>
    <w:p w14:paraId="3B2F08CF" w14:textId="77777777" w:rsidR="00955A62" w:rsidRPr="00935896" w:rsidRDefault="00955A62" w:rsidP="00935896">
      <w:pPr>
        <w:spacing w:after="0" w:line="360" w:lineRule="auto"/>
        <w:ind w:left="720" w:firstLine="720"/>
        <w:jc w:val="both"/>
        <w:rPr>
          <w:rFonts w:cstheme="minorHAnsi"/>
          <w:b/>
          <w:bCs/>
          <w:sz w:val="20"/>
          <w:szCs w:val="20"/>
        </w:rPr>
      </w:pPr>
      <w:r w:rsidRPr="00935896">
        <w:rPr>
          <w:rFonts w:cstheme="minorHAnsi"/>
          <w:b/>
          <w:bCs/>
          <w:sz w:val="20"/>
          <w:szCs w:val="20"/>
        </w:rPr>
        <w:t>Limitaciones de montaje o descimbre por condición climática.</w:t>
      </w:r>
    </w:p>
    <w:p w14:paraId="1671C0F9" w14:textId="77777777" w:rsidR="00712D07" w:rsidRPr="00935896" w:rsidRDefault="00EC7DD0" w:rsidP="00935896">
      <w:pPr>
        <w:numPr>
          <w:ilvl w:val="0"/>
          <w:numId w:val="6"/>
        </w:numPr>
        <w:tabs>
          <w:tab w:val="clear" w:pos="720"/>
          <w:tab w:val="num" w:pos="567"/>
        </w:tabs>
        <w:spacing w:after="0" w:line="360" w:lineRule="auto"/>
        <w:ind w:left="0" w:firstLine="567"/>
        <w:jc w:val="both"/>
        <w:rPr>
          <w:rFonts w:cstheme="minorHAnsi"/>
          <w:sz w:val="20"/>
          <w:szCs w:val="20"/>
        </w:rPr>
      </w:pPr>
      <w:r w:rsidRPr="00935896">
        <w:rPr>
          <w:rFonts w:cstheme="minorHAnsi"/>
          <w:sz w:val="20"/>
          <w:szCs w:val="20"/>
        </w:rPr>
        <w:t>Ante el viento: Cuando está expuesto a vientos superiores a 65 km/</w:t>
      </w:r>
      <w:r w:rsidR="00935896" w:rsidRPr="00935896">
        <w:rPr>
          <w:rFonts w:cstheme="minorHAnsi"/>
          <w:sz w:val="20"/>
          <w:szCs w:val="20"/>
        </w:rPr>
        <w:t>hrs</w:t>
      </w:r>
      <w:r w:rsidRPr="00935896">
        <w:rPr>
          <w:rFonts w:cstheme="minorHAnsi"/>
          <w:sz w:val="20"/>
          <w:szCs w:val="20"/>
        </w:rPr>
        <w:t xml:space="preserve"> ò velocidades que determine la obra.</w:t>
      </w:r>
    </w:p>
    <w:p w14:paraId="2504C6C8" w14:textId="77777777" w:rsidR="00712D07" w:rsidRDefault="00712D07" w:rsidP="00935896">
      <w:pPr>
        <w:spacing w:after="0" w:line="360" w:lineRule="auto"/>
        <w:ind w:firstLine="567"/>
        <w:jc w:val="both"/>
        <w:rPr>
          <w:rFonts w:cstheme="minorHAnsi"/>
          <w:b/>
          <w:bCs/>
          <w:sz w:val="20"/>
          <w:szCs w:val="20"/>
        </w:rPr>
      </w:pPr>
    </w:p>
    <w:p w14:paraId="434AB495" w14:textId="77777777" w:rsidR="00935896" w:rsidRDefault="00935896" w:rsidP="00935896">
      <w:pPr>
        <w:spacing w:after="0" w:line="360" w:lineRule="auto"/>
        <w:ind w:firstLine="567"/>
        <w:jc w:val="both"/>
        <w:rPr>
          <w:rFonts w:cstheme="minorHAnsi"/>
          <w:b/>
          <w:bCs/>
          <w:sz w:val="20"/>
          <w:szCs w:val="20"/>
        </w:rPr>
      </w:pPr>
    </w:p>
    <w:p w14:paraId="23FE8E60" w14:textId="77777777" w:rsidR="00935896" w:rsidRDefault="00935896" w:rsidP="00935896">
      <w:pPr>
        <w:spacing w:after="0" w:line="360" w:lineRule="auto"/>
        <w:ind w:firstLine="567"/>
        <w:jc w:val="both"/>
        <w:rPr>
          <w:rFonts w:cstheme="minorHAnsi"/>
          <w:b/>
          <w:bCs/>
          <w:sz w:val="20"/>
          <w:szCs w:val="20"/>
        </w:rPr>
      </w:pPr>
    </w:p>
    <w:p w14:paraId="77A8AEF8" w14:textId="77777777" w:rsidR="000A7DF9" w:rsidRDefault="000A7DF9" w:rsidP="00935896">
      <w:pPr>
        <w:spacing w:after="0" w:line="360" w:lineRule="auto"/>
        <w:ind w:firstLine="567"/>
        <w:jc w:val="both"/>
        <w:rPr>
          <w:rFonts w:cstheme="minorHAnsi"/>
          <w:b/>
          <w:bCs/>
          <w:sz w:val="20"/>
          <w:szCs w:val="20"/>
        </w:rPr>
      </w:pPr>
    </w:p>
    <w:p w14:paraId="1D4D65D8" w14:textId="77777777" w:rsidR="000A7DF9" w:rsidRDefault="000A7DF9" w:rsidP="00935896">
      <w:pPr>
        <w:spacing w:after="0" w:line="360" w:lineRule="auto"/>
        <w:ind w:firstLine="567"/>
        <w:jc w:val="both"/>
        <w:rPr>
          <w:rFonts w:cstheme="minorHAnsi"/>
          <w:b/>
          <w:bCs/>
          <w:sz w:val="20"/>
          <w:szCs w:val="20"/>
        </w:rPr>
      </w:pPr>
    </w:p>
    <w:p w14:paraId="3D48CBC9" w14:textId="77777777" w:rsidR="000A7DF9" w:rsidRDefault="000A7DF9" w:rsidP="00935896">
      <w:pPr>
        <w:spacing w:after="0" w:line="360" w:lineRule="auto"/>
        <w:ind w:firstLine="567"/>
        <w:jc w:val="both"/>
        <w:rPr>
          <w:rFonts w:cstheme="minorHAnsi"/>
          <w:b/>
          <w:bCs/>
          <w:sz w:val="20"/>
          <w:szCs w:val="20"/>
        </w:rPr>
      </w:pPr>
    </w:p>
    <w:p w14:paraId="2CBEC054" w14:textId="77777777" w:rsidR="00935896" w:rsidRPr="00935896" w:rsidRDefault="00935896" w:rsidP="00935896">
      <w:pPr>
        <w:spacing w:after="0" w:line="360" w:lineRule="auto"/>
        <w:ind w:firstLine="567"/>
        <w:jc w:val="both"/>
        <w:rPr>
          <w:rFonts w:cstheme="minorHAnsi"/>
          <w:b/>
          <w:bCs/>
          <w:sz w:val="20"/>
          <w:szCs w:val="20"/>
        </w:rPr>
      </w:pPr>
    </w:p>
    <w:p w14:paraId="2CE515FB" w14:textId="77777777" w:rsidR="00BE6DAD" w:rsidRPr="00935896" w:rsidRDefault="00935896" w:rsidP="00935896">
      <w:pPr>
        <w:spacing w:after="0" w:line="360" w:lineRule="auto"/>
        <w:ind w:firstLine="567"/>
        <w:jc w:val="both"/>
        <w:rPr>
          <w:rFonts w:cstheme="minorHAnsi"/>
          <w:b/>
          <w:bCs/>
          <w:sz w:val="20"/>
          <w:szCs w:val="20"/>
        </w:rPr>
      </w:pPr>
      <w:r>
        <w:rPr>
          <w:rFonts w:cstheme="minorHAnsi"/>
          <w:b/>
          <w:bCs/>
          <w:sz w:val="20"/>
          <w:szCs w:val="20"/>
        </w:rPr>
        <w:t xml:space="preserve">     </w:t>
      </w:r>
      <w:r w:rsidR="0063156B" w:rsidRPr="00935896">
        <w:rPr>
          <w:rFonts w:cstheme="minorHAnsi"/>
          <w:b/>
          <w:bCs/>
          <w:sz w:val="20"/>
          <w:szCs w:val="20"/>
        </w:rPr>
        <w:t xml:space="preserve">   </w:t>
      </w:r>
      <w:r w:rsidR="00EC7DD0" w:rsidRPr="00935896">
        <w:rPr>
          <w:rFonts w:cstheme="minorHAnsi"/>
          <w:b/>
          <w:bCs/>
          <w:sz w:val="20"/>
          <w:szCs w:val="20"/>
        </w:rPr>
        <w:t>Recomendaciones durante el montaje</w:t>
      </w:r>
    </w:p>
    <w:p w14:paraId="6B891240" w14:textId="77777777" w:rsidR="00BE6DAD" w:rsidRPr="00935896" w:rsidRDefault="00EC7DD0" w:rsidP="00935896">
      <w:pPr>
        <w:pStyle w:val="Prrafodelista"/>
        <w:numPr>
          <w:ilvl w:val="0"/>
          <w:numId w:val="47"/>
        </w:numPr>
        <w:spacing w:after="0" w:line="360" w:lineRule="auto"/>
        <w:ind w:left="0" w:firstLine="567"/>
        <w:jc w:val="both"/>
        <w:rPr>
          <w:rFonts w:cstheme="minorHAnsi"/>
          <w:b/>
          <w:bCs/>
          <w:sz w:val="20"/>
          <w:szCs w:val="20"/>
        </w:rPr>
      </w:pPr>
      <w:r w:rsidRPr="00935896">
        <w:rPr>
          <w:rFonts w:cstheme="minorHAnsi"/>
          <w:sz w:val="20"/>
          <w:szCs w:val="20"/>
        </w:rPr>
        <w:t>Se debe encargar el trabajo al personal capacitado para esta tarea.</w:t>
      </w:r>
    </w:p>
    <w:p w14:paraId="048E19D0" w14:textId="77777777" w:rsidR="00BE6DAD" w:rsidRPr="00935896" w:rsidRDefault="00EC7DD0" w:rsidP="00935896">
      <w:pPr>
        <w:pStyle w:val="Prrafodelista"/>
        <w:numPr>
          <w:ilvl w:val="0"/>
          <w:numId w:val="47"/>
        </w:numPr>
        <w:spacing w:after="0" w:line="360" w:lineRule="auto"/>
        <w:ind w:left="0" w:firstLine="567"/>
        <w:jc w:val="both"/>
        <w:rPr>
          <w:rFonts w:cstheme="minorHAnsi"/>
          <w:b/>
          <w:bCs/>
          <w:sz w:val="20"/>
          <w:szCs w:val="20"/>
        </w:rPr>
      </w:pPr>
      <w:r w:rsidRPr="00935896">
        <w:rPr>
          <w:rFonts w:cstheme="minorHAnsi"/>
          <w:sz w:val="20"/>
          <w:szCs w:val="20"/>
        </w:rPr>
        <w:t>El personal debe contar con todos los elementos de seguridad requeridos.</w:t>
      </w:r>
    </w:p>
    <w:p w14:paraId="5A80FE14" w14:textId="77777777" w:rsidR="00BE6DAD" w:rsidRPr="00935896" w:rsidRDefault="00EC7DD0" w:rsidP="00935896">
      <w:pPr>
        <w:pStyle w:val="Prrafodelista"/>
        <w:numPr>
          <w:ilvl w:val="0"/>
          <w:numId w:val="47"/>
        </w:numPr>
        <w:spacing w:after="0" w:line="360" w:lineRule="auto"/>
        <w:ind w:left="0" w:firstLine="567"/>
        <w:jc w:val="both"/>
        <w:rPr>
          <w:rFonts w:cstheme="minorHAnsi"/>
          <w:b/>
          <w:bCs/>
          <w:sz w:val="20"/>
          <w:szCs w:val="20"/>
        </w:rPr>
      </w:pPr>
      <w:r w:rsidRPr="00935896">
        <w:rPr>
          <w:rFonts w:cstheme="minorHAnsi"/>
          <w:sz w:val="20"/>
          <w:szCs w:val="20"/>
        </w:rPr>
        <w:t>Recordar al personal las medidas de seguridad, en especial  el uso de arnés y cuerdas de vida, e informar a trabajadores sobre las posturas correctas para efectuar el trabajo.</w:t>
      </w:r>
    </w:p>
    <w:p w14:paraId="21A023FA" w14:textId="77777777" w:rsidR="00EC7DD0" w:rsidRPr="00935896" w:rsidRDefault="00EC7DD0" w:rsidP="00935896">
      <w:pPr>
        <w:pStyle w:val="Prrafodelista"/>
        <w:numPr>
          <w:ilvl w:val="0"/>
          <w:numId w:val="47"/>
        </w:numPr>
        <w:spacing w:after="0" w:line="360" w:lineRule="auto"/>
        <w:ind w:left="0" w:firstLine="567"/>
        <w:jc w:val="both"/>
        <w:rPr>
          <w:rFonts w:cstheme="minorHAnsi"/>
          <w:b/>
          <w:bCs/>
          <w:sz w:val="20"/>
          <w:szCs w:val="20"/>
        </w:rPr>
      </w:pPr>
      <w:r w:rsidRPr="00935896">
        <w:rPr>
          <w:rFonts w:cstheme="minorHAnsi"/>
          <w:sz w:val="20"/>
          <w:szCs w:val="20"/>
        </w:rPr>
        <w:t>Una vez terminado, verificar el montaje por personal capacitado, utilizando una programación establecida antes de hormigonar.</w:t>
      </w:r>
    </w:p>
    <w:p w14:paraId="1790F814" w14:textId="77777777" w:rsidR="00EC7DD0" w:rsidRPr="00935896" w:rsidRDefault="00EC7DD0" w:rsidP="00935896">
      <w:pPr>
        <w:spacing w:after="0" w:line="360" w:lineRule="auto"/>
        <w:ind w:firstLine="567"/>
        <w:jc w:val="both"/>
        <w:rPr>
          <w:rFonts w:cstheme="minorHAnsi"/>
          <w:b/>
          <w:sz w:val="20"/>
          <w:szCs w:val="20"/>
        </w:rPr>
      </w:pPr>
    </w:p>
    <w:p w14:paraId="2F89CAF8" w14:textId="77777777" w:rsidR="0098569E" w:rsidRPr="00935896" w:rsidRDefault="0098569E" w:rsidP="00935896">
      <w:pPr>
        <w:spacing w:after="0" w:line="360" w:lineRule="auto"/>
        <w:ind w:firstLine="567"/>
        <w:jc w:val="both"/>
        <w:rPr>
          <w:rFonts w:cstheme="minorHAnsi"/>
          <w:b/>
          <w:sz w:val="20"/>
          <w:szCs w:val="20"/>
        </w:rPr>
      </w:pPr>
    </w:p>
    <w:p w14:paraId="543C4C4E" w14:textId="77777777" w:rsidR="00BE6DAD" w:rsidRPr="00935896" w:rsidRDefault="00BE6DAD" w:rsidP="00935896">
      <w:pPr>
        <w:spacing w:after="0" w:line="360" w:lineRule="auto"/>
        <w:ind w:firstLine="567"/>
        <w:jc w:val="both"/>
        <w:rPr>
          <w:rFonts w:cstheme="minorHAnsi"/>
          <w:b/>
          <w:sz w:val="20"/>
          <w:szCs w:val="20"/>
        </w:rPr>
      </w:pPr>
    </w:p>
    <w:p w14:paraId="28483FBA" w14:textId="77777777" w:rsidR="00712D07" w:rsidRPr="00935896" w:rsidRDefault="0063156B" w:rsidP="00935896">
      <w:pPr>
        <w:spacing w:after="0" w:line="360" w:lineRule="auto"/>
        <w:ind w:firstLine="720"/>
        <w:jc w:val="both"/>
        <w:rPr>
          <w:rFonts w:cstheme="minorHAnsi"/>
          <w:b/>
          <w:sz w:val="20"/>
          <w:szCs w:val="20"/>
        </w:rPr>
      </w:pPr>
      <w:r w:rsidRPr="00935896">
        <w:rPr>
          <w:rFonts w:cstheme="minorHAnsi"/>
          <w:b/>
          <w:bCs/>
          <w:sz w:val="20"/>
          <w:szCs w:val="20"/>
        </w:rPr>
        <w:t xml:space="preserve">        </w:t>
      </w:r>
      <w:r w:rsidR="00C423A0" w:rsidRPr="00935896">
        <w:rPr>
          <w:rFonts w:cstheme="minorHAnsi"/>
          <w:b/>
          <w:bCs/>
          <w:sz w:val="20"/>
          <w:szCs w:val="20"/>
        </w:rPr>
        <w:t>Recomendaciones para el Descimbre</w:t>
      </w:r>
    </w:p>
    <w:p w14:paraId="76C191EB" w14:textId="77777777" w:rsidR="00712D07" w:rsidRPr="00935896" w:rsidRDefault="00C423A0" w:rsidP="00935896">
      <w:pPr>
        <w:numPr>
          <w:ilvl w:val="0"/>
          <w:numId w:val="9"/>
        </w:numPr>
        <w:tabs>
          <w:tab w:val="clear" w:pos="720"/>
          <w:tab w:val="num" w:pos="567"/>
        </w:tabs>
        <w:spacing w:after="0" w:line="360" w:lineRule="auto"/>
        <w:ind w:left="0" w:firstLine="567"/>
        <w:jc w:val="both"/>
        <w:rPr>
          <w:rFonts w:cstheme="minorHAnsi"/>
          <w:sz w:val="20"/>
          <w:szCs w:val="20"/>
        </w:rPr>
      </w:pPr>
      <w:r w:rsidRPr="00935896">
        <w:rPr>
          <w:rFonts w:cstheme="minorHAnsi"/>
          <w:sz w:val="20"/>
          <w:szCs w:val="20"/>
        </w:rPr>
        <w:t>Se debe encargar el trabajo a personal capacitado para esta tarea.</w:t>
      </w:r>
    </w:p>
    <w:p w14:paraId="7B07CBEB" w14:textId="77777777" w:rsidR="00712D07" w:rsidRPr="00935896" w:rsidRDefault="00C423A0" w:rsidP="00935896">
      <w:pPr>
        <w:numPr>
          <w:ilvl w:val="0"/>
          <w:numId w:val="9"/>
        </w:numPr>
        <w:tabs>
          <w:tab w:val="clear" w:pos="720"/>
          <w:tab w:val="num" w:pos="567"/>
        </w:tabs>
        <w:spacing w:after="0" w:line="360" w:lineRule="auto"/>
        <w:ind w:left="0" w:firstLine="567"/>
        <w:jc w:val="both"/>
        <w:rPr>
          <w:rFonts w:cstheme="minorHAnsi"/>
          <w:sz w:val="20"/>
          <w:szCs w:val="20"/>
        </w:rPr>
      </w:pPr>
      <w:r w:rsidRPr="00935896">
        <w:rPr>
          <w:rFonts w:cstheme="minorHAnsi"/>
          <w:sz w:val="20"/>
          <w:szCs w:val="20"/>
        </w:rPr>
        <w:t>El personal debe contar con todos los elementos de seguridad requeridos.</w:t>
      </w:r>
    </w:p>
    <w:p w14:paraId="7526F7C5" w14:textId="77777777" w:rsidR="00BD4767" w:rsidRPr="00935896" w:rsidRDefault="00C423A0" w:rsidP="00935896">
      <w:pPr>
        <w:numPr>
          <w:ilvl w:val="0"/>
          <w:numId w:val="9"/>
        </w:numPr>
        <w:tabs>
          <w:tab w:val="clear" w:pos="720"/>
          <w:tab w:val="num" w:pos="567"/>
        </w:tabs>
        <w:spacing w:after="0" w:line="360" w:lineRule="auto"/>
        <w:ind w:left="0" w:firstLine="567"/>
        <w:jc w:val="both"/>
        <w:rPr>
          <w:rFonts w:cstheme="minorHAnsi"/>
          <w:sz w:val="20"/>
          <w:szCs w:val="20"/>
        </w:rPr>
      </w:pPr>
      <w:r w:rsidRPr="00935896">
        <w:rPr>
          <w:rFonts w:cstheme="minorHAnsi"/>
          <w:sz w:val="20"/>
          <w:szCs w:val="20"/>
        </w:rPr>
        <w:t>Durante el proceso de descimbre, se debe utilizar arnés de seguridad con doble cola, conectado a una cuerda de vida, nunca conectarse al Molda</w:t>
      </w:r>
      <w:r w:rsidR="0063156B" w:rsidRPr="00935896">
        <w:rPr>
          <w:rFonts w:cstheme="minorHAnsi"/>
          <w:sz w:val="20"/>
          <w:szCs w:val="20"/>
        </w:rPr>
        <w:t>je.</w:t>
      </w:r>
    </w:p>
    <w:p w14:paraId="72FC3514" w14:textId="77777777" w:rsidR="0098569E" w:rsidRPr="00935896" w:rsidRDefault="0098569E" w:rsidP="00935896">
      <w:pPr>
        <w:pStyle w:val="Prrafodelista"/>
        <w:spacing w:after="0" w:line="360" w:lineRule="auto"/>
        <w:ind w:left="0" w:firstLine="567"/>
        <w:jc w:val="both"/>
        <w:rPr>
          <w:rFonts w:cstheme="minorHAnsi"/>
          <w:b/>
          <w:bCs/>
          <w:sz w:val="20"/>
          <w:szCs w:val="20"/>
        </w:rPr>
      </w:pPr>
    </w:p>
    <w:p w14:paraId="508D2B7D" w14:textId="77777777" w:rsidR="00DE7062" w:rsidRPr="00935896" w:rsidRDefault="00DE7062" w:rsidP="00935896">
      <w:pPr>
        <w:pStyle w:val="Prrafodelista"/>
        <w:spacing w:after="0" w:line="360" w:lineRule="auto"/>
        <w:ind w:left="0" w:firstLine="567"/>
        <w:jc w:val="both"/>
        <w:rPr>
          <w:rFonts w:cstheme="minorHAnsi"/>
          <w:b/>
          <w:bCs/>
          <w:sz w:val="20"/>
          <w:szCs w:val="20"/>
        </w:rPr>
      </w:pPr>
    </w:p>
    <w:p w14:paraId="52CA318D" w14:textId="77777777" w:rsidR="00DE7062" w:rsidRDefault="0063156B" w:rsidP="00935896">
      <w:pPr>
        <w:pStyle w:val="Prrafodelista"/>
        <w:spacing w:after="0" w:line="360" w:lineRule="auto"/>
        <w:ind w:firstLine="720"/>
        <w:jc w:val="both"/>
        <w:rPr>
          <w:rFonts w:cstheme="minorHAnsi"/>
          <w:b/>
          <w:bCs/>
          <w:sz w:val="20"/>
          <w:szCs w:val="20"/>
        </w:rPr>
      </w:pPr>
      <w:r w:rsidRPr="00935896">
        <w:rPr>
          <w:rFonts w:cstheme="minorHAnsi"/>
          <w:b/>
          <w:bCs/>
          <w:sz w:val="20"/>
          <w:szCs w:val="20"/>
        </w:rPr>
        <w:t>Riesgos de Accidentes y sus Causas probables.</w:t>
      </w:r>
    </w:p>
    <w:p w14:paraId="31DBD194" w14:textId="77777777" w:rsidR="00935896" w:rsidRPr="00935896" w:rsidRDefault="00935896" w:rsidP="00935896">
      <w:pPr>
        <w:pStyle w:val="Prrafodelista"/>
        <w:spacing w:after="0" w:line="360" w:lineRule="auto"/>
        <w:ind w:left="0" w:firstLine="567"/>
        <w:jc w:val="both"/>
        <w:rPr>
          <w:rFonts w:cstheme="minorHAnsi"/>
          <w:b/>
          <w:bCs/>
          <w:sz w:val="20"/>
          <w:szCs w:val="20"/>
        </w:rPr>
      </w:pPr>
    </w:p>
    <w:p w14:paraId="5903EF0F" w14:textId="77777777" w:rsidR="00A955D9" w:rsidRPr="00935896" w:rsidRDefault="0063156B" w:rsidP="00935896">
      <w:pPr>
        <w:spacing w:after="0" w:line="360" w:lineRule="auto"/>
        <w:ind w:left="720" w:firstLine="720"/>
        <w:jc w:val="both"/>
        <w:rPr>
          <w:rFonts w:cstheme="minorHAnsi"/>
          <w:bCs/>
          <w:sz w:val="20"/>
          <w:szCs w:val="20"/>
        </w:rPr>
      </w:pPr>
      <w:r w:rsidRPr="00935896">
        <w:rPr>
          <w:rFonts w:cstheme="minorHAnsi"/>
          <w:b/>
          <w:bCs/>
          <w:sz w:val="20"/>
          <w:szCs w:val="20"/>
        </w:rPr>
        <w:t>Caídas de personas a distinto nivel</w:t>
      </w:r>
      <w:r w:rsidR="00935896">
        <w:rPr>
          <w:rFonts w:cstheme="minorHAnsi"/>
          <w:b/>
          <w:bCs/>
          <w:sz w:val="20"/>
          <w:szCs w:val="20"/>
        </w:rPr>
        <w:t>: La</w:t>
      </w:r>
      <w:r w:rsidR="00935896">
        <w:rPr>
          <w:rFonts w:cstheme="minorHAnsi"/>
          <w:bCs/>
          <w:sz w:val="20"/>
          <w:szCs w:val="20"/>
        </w:rPr>
        <w:t xml:space="preserve"> caída de personas a distinto nivel esta ocasionado principalmente por trabajos en altura sin existir condiciones de seguridad para el personal, falta de líneas de vida y/o puntos de sujeción</w:t>
      </w:r>
      <w:r w:rsidR="00A955D9">
        <w:rPr>
          <w:rFonts w:cstheme="minorHAnsi"/>
          <w:bCs/>
          <w:sz w:val="20"/>
          <w:szCs w:val="20"/>
        </w:rPr>
        <w:t>.  Quedando prohibido el acceso a cualquier trabajo con riesgo de caída a más de 1,80 metros sin contar con las medidas de protección adecuadas.</w:t>
      </w:r>
    </w:p>
    <w:p w14:paraId="06F6F98E" w14:textId="77777777" w:rsidR="0063156B" w:rsidRPr="00935896" w:rsidRDefault="0063156B" w:rsidP="00935896">
      <w:pPr>
        <w:pStyle w:val="Prrafodelista"/>
        <w:numPr>
          <w:ilvl w:val="0"/>
          <w:numId w:val="42"/>
        </w:numPr>
        <w:spacing w:after="0" w:line="360" w:lineRule="auto"/>
        <w:ind w:left="0" w:firstLine="567"/>
        <w:jc w:val="both"/>
        <w:rPr>
          <w:rFonts w:cstheme="minorHAnsi"/>
          <w:bCs/>
          <w:sz w:val="20"/>
          <w:szCs w:val="20"/>
        </w:rPr>
      </w:pPr>
      <w:r w:rsidRPr="00935896">
        <w:rPr>
          <w:rFonts w:cstheme="minorHAnsi"/>
          <w:bCs/>
          <w:sz w:val="20"/>
          <w:szCs w:val="20"/>
        </w:rPr>
        <w:t>Perdida de equilibrio durante la instalación o descimbre de un Moldaje.</w:t>
      </w:r>
    </w:p>
    <w:p w14:paraId="4BD06DAA" w14:textId="77777777" w:rsidR="0063156B" w:rsidRDefault="0063156B" w:rsidP="00935896">
      <w:pPr>
        <w:pStyle w:val="Prrafodelista"/>
        <w:numPr>
          <w:ilvl w:val="0"/>
          <w:numId w:val="42"/>
        </w:numPr>
        <w:spacing w:after="0" w:line="360" w:lineRule="auto"/>
        <w:ind w:left="0" w:firstLine="567"/>
        <w:jc w:val="both"/>
        <w:rPr>
          <w:rFonts w:cstheme="minorHAnsi"/>
          <w:bCs/>
          <w:sz w:val="20"/>
          <w:szCs w:val="20"/>
        </w:rPr>
      </w:pPr>
      <w:r w:rsidRPr="00935896">
        <w:rPr>
          <w:rFonts w:cstheme="minorHAnsi"/>
          <w:bCs/>
          <w:sz w:val="20"/>
          <w:szCs w:val="20"/>
        </w:rPr>
        <w:t>Pararse sob</w:t>
      </w:r>
      <w:r w:rsidR="00A955D9">
        <w:rPr>
          <w:rFonts w:cstheme="minorHAnsi"/>
          <w:bCs/>
          <w:sz w:val="20"/>
          <w:szCs w:val="20"/>
        </w:rPr>
        <w:t>re el Moldaje, partes o piezas de este.</w:t>
      </w:r>
    </w:p>
    <w:p w14:paraId="160BEBA0" w14:textId="77777777" w:rsidR="00935896" w:rsidRPr="00935896" w:rsidRDefault="00935896" w:rsidP="00935896">
      <w:pPr>
        <w:pStyle w:val="Prrafodelista"/>
        <w:spacing w:after="0" w:line="360" w:lineRule="auto"/>
        <w:ind w:left="567"/>
        <w:jc w:val="both"/>
        <w:rPr>
          <w:rFonts w:cstheme="minorHAnsi"/>
          <w:bCs/>
          <w:sz w:val="20"/>
          <w:szCs w:val="20"/>
        </w:rPr>
      </w:pPr>
    </w:p>
    <w:p w14:paraId="625B1CEF" w14:textId="77777777" w:rsidR="0063156B" w:rsidRPr="00935896" w:rsidRDefault="0063156B" w:rsidP="00935896">
      <w:pPr>
        <w:spacing w:after="0" w:line="360" w:lineRule="auto"/>
        <w:ind w:left="720" w:firstLine="720"/>
        <w:jc w:val="both"/>
        <w:rPr>
          <w:rFonts w:cstheme="minorHAnsi"/>
          <w:b/>
          <w:bCs/>
          <w:sz w:val="20"/>
          <w:szCs w:val="20"/>
        </w:rPr>
      </w:pPr>
      <w:r w:rsidRPr="00935896">
        <w:rPr>
          <w:rFonts w:cstheme="minorHAnsi"/>
          <w:b/>
          <w:bCs/>
          <w:sz w:val="20"/>
          <w:szCs w:val="20"/>
        </w:rPr>
        <w:t xml:space="preserve">  Caídas en el mismo nivel.</w:t>
      </w:r>
    </w:p>
    <w:p w14:paraId="5C71E56C" w14:textId="77777777" w:rsidR="0063156B" w:rsidRPr="00A955D9" w:rsidRDefault="0063156B" w:rsidP="00935896">
      <w:pPr>
        <w:pStyle w:val="Prrafodelista"/>
        <w:numPr>
          <w:ilvl w:val="0"/>
          <w:numId w:val="43"/>
        </w:numPr>
        <w:spacing w:after="0" w:line="360" w:lineRule="auto"/>
        <w:ind w:left="0" w:firstLine="567"/>
        <w:jc w:val="both"/>
        <w:rPr>
          <w:rFonts w:cstheme="minorHAnsi"/>
          <w:b/>
          <w:bCs/>
          <w:sz w:val="20"/>
          <w:szCs w:val="20"/>
        </w:rPr>
      </w:pPr>
      <w:r w:rsidRPr="00935896">
        <w:rPr>
          <w:rFonts w:cstheme="minorHAnsi"/>
          <w:bCs/>
          <w:sz w:val="20"/>
          <w:szCs w:val="20"/>
        </w:rPr>
        <w:t>Cableado o fierros en el suelo.</w:t>
      </w:r>
    </w:p>
    <w:p w14:paraId="187B4FF5" w14:textId="77777777" w:rsidR="00A955D9" w:rsidRPr="00935896" w:rsidRDefault="00A955D9" w:rsidP="00935896">
      <w:pPr>
        <w:pStyle w:val="Prrafodelista"/>
        <w:numPr>
          <w:ilvl w:val="0"/>
          <w:numId w:val="43"/>
        </w:numPr>
        <w:spacing w:after="0" w:line="360" w:lineRule="auto"/>
        <w:ind w:left="0" w:firstLine="567"/>
        <w:jc w:val="both"/>
        <w:rPr>
          <w:rFonts w:cstheme="minorHAnsi"/>
          <w:b/>
          <w:bCs/>
          <w:sz w:val="20"/>
          <w:szCs w:val="20"/>
        </w:rPr>
      </w:pPr>
      <w:r>
        <w:rPr>
          <w:rFonts w:cstheme="minorHAnsi"/>
          <w:bCs/>
          <w:sz w:val="20"/>
          <w:szCs w:val="20"/>
        </w:rPr>
        <w:t>Zonas de transito poco expeditas o inexistentes.</w:t>
      </w:r>
    </w:p>
    <w:p w14:paraId="4DB716CF" w14:textId="77777777" w:rsidR="00935896" w:rsidRDefault="00935896" w:rsidP="00935896">
      <w:pPr>
        <w:pStyle w:val="Prrafodelista"/>
        <w:spacing w:after="0" w:line="360" w:lineRule="auto"/>
        <w:ind w:left="567"/>
        <w:jc w:val="both"/>
        <w:rPr>
          <w:rFonts w:cstheme="minorHAnsi"/>
          <w:b/>
          <w:bCs/>
          <w:sz w:val="20"/>
          <w:szCs w:val="20"/>
        </w:rPr>
      </w:pPr>
    </w:p>
    <w:p w14:paraId="03F2F4DF" w14:textId="77777777" w:rsidR="00A955D9" w:rsidRDefault="00A955D9" w:rsidP="00935896">
      <w:pPr>
        <w:pStyle w:val="Prrafodelista"/>
        <w:spacing w:after="0" w:line="360" w:lineRule="auto"/>
        <w:ind w:left="567"/>
        <w:jc w:val="both"/>
        <w:rPr>
          <w:rFonts w:cstheme="minorHAnsi"/>
          <w:b/>
          <w:bCs/>
          <w:sz w:val="20"/>
          <w:szCs w:val="20"/>
        </w:rPr>
      </w:pPr>
    </w:p>
    <w:p w14:paraId="1AA8B12E" w14:textId="77777777" w:rsidR="00A955D9" w:rsidRDefault="00A955D9" w:rsidP="00935896">
      <w:pPr>
        <w:pStyle w:val="Prrafodelista"/>
        <w:spacing w:after="0" w:line="360" w:lineRule="auto"/>
        <w:ind w:left="567"/>
        <w:jc w:val="both"/>
        <w:rPr>
          <w:rFonts w:cstheme="minorHAnsi"/>
          <w:b/>
          <w:bCs/>
          <w:sz w:val="20"/>
          <w:szCs w:val="20"/>
        </w:rPr>
      </w:pPr>
    </w:p>
    <w:p w14:paraId="54A204F5" w14:textId="77777777" w:rsidR="00A955D9" w:rsidRDefault="00A955D9" w:rsidP="00935896">
      <w:pPr>
        <w:pStyle w:val="Prrafodelista"/>
        <w:spacing w:after="0" w:line="360" w:lineRule="auto"/>
        <w:ind w:left="567"/>
        <w:jc w:val="both"/>
        <w:rPr>
          <w:rFonts w:cstheme="minorHAnsi"/>
          <w:b/>
          <w:bCs/>
          <w:sz w:val="20"/>
          <w:szCs w:val="20"/>
        </w:rPr>
      </w:pPr>
    </w:p>
    <w:p w14:paraId="66A4FD46" w14:textId="77777777" w:rsidR="0063156B" w:rsidRDefault="0063156B" w:rsidP="00935896">
      <w:pPr>
        <w:spacing w:after="0" w:line="360" w:lineRule="auto"/>
        <w:ind w:left="720" w:firstLine="720"/>
        <w:jc w:val="both"/>
        <w:rPr>
          <w:rFonts w:cstheme="minorHAnsi"/>
          <w:b/>
          <w:bCs/>
          <w:sz w:val="20"/>
          <w:szCs w:val="20"/>
        </w:rPr>
      </w:pPr>
      <w:r w:rsidRPr="00935896">
        <w:rPr>
          <w:rFonts w:cstheme="minorHAnsi"/>
          <w:b/>
          <w:bCs/>
          <w:sz w:val="20"/>
          <w:szCs w:val="20"/>
        </w:rPr>
        <w:t>Caída de objetos.</w:t>
      </w:r>
    </w:p>
    <w:p w14:paraId="62955133" w14:textId="77777777" w:rsidR="00401AAA" w:rsidRPr="00935896" w:rsidRDefault="00401AAA" w:rsidP="00935896">
      <w:pPr>
        <w:spacing w:after="0" w:line="360" w:lineRule="auto"/>
        <w:ind w:left="720" w:firstLine="720"/>
        <w:jc w:val="both"/>
        <w:rPr>
          <w:rFonts w:cstheme="minorHAnsi"/>
          <w:b/>
          <w:bCs/>
          <w:sz w:val="20"/>
          <w:szCs w:val="20"/>
        </w:rPr>
      </w:pPr>
    </w:p>
    <w:p w14:paraId="15590B83" w14:textId="77777777" w:rsidR="0063156B" w:rsidRPr="00935896" w:rsidRDefault="0063156B" w:rsidP="00935896">
      <w:pPr>
        <w:pStyle w:val="Prrafodelista"/>
        <w:numPr>
          <w:ilvl w:val="0"/>
          <w:numId w:val="43"/>
        </w:numPr>
        <w:spacing w:after="0" w:line="360" w:lineRule="auto"/>
        <w:ind w:left="0" w:firstLine="567"/>
        <w:jc w:val="both"/>
        <w:rPr>
          <w:rFonts w:cstheme="minorHAnsi"/>
          <w:b/>
          <w:bCs/>
          <w:sz w:val="20"/>
          <w:szCs w:val="20"/>
        </w:rPr>
      </w:pPr>
      <w:r w:rsidRPr="00935896">
        <w:rPr>
          <w:rFonts w:cstheme="minorHAnsi"/>
          <w:bCs/>
          <w:sz w:val="20"/>
          <w:szCs w:val="20"/>
        </w:rPr>
        <w:t xml:space="preserve">Acopio de material </w:t>
      </w:r>
      <w:r w:rsidR="00A955D9">
        <w:rPr>
          <w:rFonts w:cstheme="minorHAnsi"/>
          <w:bCs/>
          <w:sz w:val="20"/>
          <w:szCs w:val="20"/>
        </w:rPr>
        <w:t xml:space="preserve">en lugar </w:t>
      </w:r>
      <w:r w:rsidRPr="00935896">
        <w:rPr>
          <w:rFonts w:cstheme="minorHAnsi"/>
          <w:bCs/>
          <w:sz w:val="20"/>
          <w:szCs w:val="20"/>
        </w:rPr>
        <w:t>inadecuado.</w:t>
      </w:r>
    </w:p>
    <w:p w14:paraId="141B6F58" w14:textId="77777777" w:rsidR="0063156B" w:rsidRPr="00935896" w:rsidRDefault="00A955D9" w:rsidP="00935896">
      <w:pPr>
        <w:pStyle w:val="Prrafodelista"/>
        <w:numPr>
          <w:ilvl w:val="0"/>
          <w:numId w:val="43"/>
        </w:numPr>
        <w:spacing w:after="0" w:line="360" w:lineRule="auto"/>
        <w:ind w:left="0" w:firstLine="567"/>
        <w:jc w:val="both"/>
        <w:rPr>
          <w:rFonts w:cstheme="minorHAnsi"/>
          <w:b/>
          <w:bCs/>
          <w:sz w:val="20"/>
          <w:szCs w:val="20"/>
        </w:rPr>
      </w:pPr>
      <w:r>
        <w:rPr>
          <w:rFonts w:cstheme="minorHAnsi"/>
          <w:bCs/>
          <w:sz w:val="20"/>
          <w:szCs w:val="20"/>
        </w:rPr>
        <w:t xml:space="preserve">Piezas del Moldaje sueltas </w:t>
      </w:r>
    </w:p>
    <w:p w14:paraId="7B8B32C5" w14:textId="77777777" w:rsidR="0063156B" w:rsidRPr="00935896" w:rsidRDefault="00180727" w:rsidP="00935896">
      <w:pPr>
        <w:pStyle w:val="Prrafodelista"/>
        <w:numPr>
          <w:ilvl w:val="0"/>
          <w:numId w:val="43"/>
        </w:numPr>
        <w:spacing w:after="0" w:line="360" w:lineRule="auto"/>
        <w:ind w:left="0" w:firstLine="567"/>
        <w:jc w:val="both"/>
        <w:rPr>
          <w:rFonts w:cstheme="minorHAnsi"/>
          <w:b/>
          <w:bCs/>
          <w:sz w:val="20"/>
          <w:szCs w:val="20"/>
        </w:rPr>
      </w:pPr>
      <w:r>
        <w:rPr>
          <w:rFonts w:cstheme="minorHAnsi"/>
          <w:bCs/>
          <w:sz w:val="20"/>
          <w:szCs w:val="20"/>
        </w:rPr>
        <w:t>Al realizar la ma</w:t>
      </w:r>
      <w:r w:rsidR="003A5690" w:rsidRPr="00935896">
        <w:rPr>
          <w:rFonts w:cstheme="minorHAnsi"/>
          <w:bCs/>
          <w:sz w:val="20"/>
          <w:szCs w:val="20"/>
        </w:rPr>
        <w:t>nipulación</w:t>
      </w:r>
      <w:r w:rsidR="0063156B" w:rsidRPr="00935896">
        <w:rPr>
          <w:rFonts w:cstheme="minorHAnsi"/>
          <w:bCs/>
          <w:sz w:val="20"/>
          <w:szCs w:val="20"/>
        </w:rPr>
        <w:t xml:space="preserve"> de </w:t>
      </w:r>
      <w:r>
        <w:rPr>
          <w:rFonts w:cstheme="minorHAnsi"/>
          <w:bCs/>
          <w:sz w:val="20"/>
          <w:szCs w:val="20"/>
        </w:rPr>
        <w:t xml:space="preserve">Moldajes por personas y/o </w:t>
      </w:r>
      <w:r w:rsidR="0063156B" w:rsidRPr="00935896">
        <w:rPr>
          <w:rFonts w:cstheme="minorHAnsi"/>
          <w:bCs/>
          <w:sz w:val="20"/>
          <w:szCs w:val="20"/>
        </w:rPr>
        <w:t>maquinaria.</w:t>
      </w:r>
    </w:p>
    <w:p w14:paraId="2627AB6D" w14:textId="77777777" w:rsidR="0063156B" w:rsidRPr="00935896" w:rsidRDefault="003A5690" w:rsidP="00935896">
      <w:pPr>
        <w:pStyle w:val="Prrafodelista"/>
        <w:numPr>
          <w:ilvl w:val="0"/>
          <w:numId w:val="43"/>
        </w:numPr>
        <w:spacing w:after="0" w:line="360" w:lineRule="auto"/>
        <w:ind w:left="0" w:firstLine="567"/>
        <w:jc w:val="both"/>
        <w:rPr>
          <w:rFonts w:cstheme="minorHAnsi"/>
          <w:b/>
          <w:bCs/>
          <w:sz w:val="20"/>
          <w:szCs w:val="20"/>
        </w:rPr>
      </w:pPr>
      <w:r w:rsidRPr="00935896">
        <w:rPr>
          <w:rFonts w:cstheme="minorHAnsi"/>
          <w:bCs/>
          <w:sz w:val="20"/>
          <w:szCs w:val="20"/>
        </w:rPr>
        <w:t>Retiro anticipado de apuntalamiento.</w:t>
      </w:r>
      <w:r w:rsidR="00180727">
        <w:rPr>
          <w:rFonts w:cstheme="minorHAnsi"/>
          <w:bCs/>
          <w:sz w:val="20"/>
          <w:szCs w:val="20"/>
        </w:rPr>
        <w:t xml:space="preserve">   Se debe capacitar, instruir y re instruir en caso de ser necesario al personal que realice tareas en instalar o retirar partes y piezas de los Moldajes, NUNCA se deben retirar </w:t>
      </w:r>
      <w:r w:rsidR="00C9487E">
        <w:rPr>
          <w:rFonts w:cstheme="minorHAnsi"/>
          <w:bCs/>
          <w:sz w:val="20"/>
          <w:szCs w:val="20"/>
        </w:rPr>
        <w:t>todas l</w:t>
      </w:r>
      <w:r w:rsidR="00180727">
        <w:rPr>
          <w:rFonts w:cstheme="minorHAnsi"/>
          <w:bCs/>
          <w:sz w:val="20"/>
          <w:szCs w:val="20"/>
        </w:rPr>
        <w:t xml:space="preserve">as paipas o tuercas de amarre </w:t>
      </w:r>
      <w:r w:rsidR="00C9487E">
        <w:rPr>
          <w:rFonts w:cstheme="minorHAnsi"/>
          <w:bCs/>
          <w:sz w:val="20"/>
          <w:szCs w:val="20"/>
        </w:rPr>
        <w:t>de los Moldajes</w:t>
      </w:r>
      <w:r w:rsidR="00180727">
        <w:rPr>
          <w:rFonts w:cstheme="minorHAnsi"/>
          <w:bCs/>
          <w:sz w:val="20"/>
          <w:szCs w:val="20"/>
        </w:rPr>
        <w:t xml:space="preserve">, ya que al quedar solo </w:t>
      </w:r>
      <w:r w:rsidR="00C9487E">
        <w:rPr>
          <w:rFonts w:cstheme="minorHAnsi"/>
          <w:bCs/>
          <w:sz w:val="20"/>
          <w:szCs w:val="20"/>
        </w:rPr>
        <w:t>las agujas se genera el riesgo de caída de Moldajes y aplastamiento de trabajadores directa o indirectamente relacionados con la actividad</w:t>
      </w:r>
      <w:r w:rsidR="004F60FF">
        <w:rPr>
          <w:rFonts w:cstheme="minorHAnsi"/>
          <w:bCs/>
          <w:sz w:val="20"/>
          <w:szCs w:val="20"/>
        </w:rPr>
        <w:t>.</w:t>
      </w:r>
    </w:p>
    <w:p w14:paraId="5AE831D0" w14:textId="77777777" w:rsidR="003A5690" w:rsidRPr="00935896" w:rsidRDefault="003A5690" w:rsidP="00935896">
      <w:pPr>
        <w:pStyle w:val="Prrafodelista"/>
        <w:numPr>
          <w:ilvl w:val="0"/>
          <w:numId w:val="43"/>
        </w:numPr>
        <w:spacing w:after="0" w:line="360" w:lineRule="auto"/>
        <w:ind w:left="0" w:firstLine="567"/>
        <w:jc w:val="both"/>
        <w:rPr>
          <w:rFonts w:cstheme="minorHAnsi"/>
          <w:b/>
          <w:bCs/>
          <w:sz w:val="20"/>
          <w:szCs w:val="20"/>
        </w:rPr>
      </w:pPr>
      <w:r w:rsidRPr="00935896">
        <w:rPr>
          <w:rFonts w:cstheme="minorHAnsi"/>
          <w:bCs/>
          <w:sz w:val="20"/>
          <w:szCs w:val="20"/>
        </w:rPr>
        <w:t>Herramientas u objetos.</w:t>
      </w:r>
    </w:p>
    <w:p w14:paraId="18CBE1C4" w14:textId="77777777" w:rsidR="003A5690" w:rsidRDefault="003A5690" w:rsidP="00935896">
      <w:pPr>
        <w:spacing w:after="0" w:line="360" w:lineRule="auto"/>
        <w:ind w:firstLine="567"/>
        <w:jc w:val="both"/>
        <w:rPr>
          <w:rFonts w:cstheme="minorHAnsi"/>
          <w:bCs/>
          <w:sz w:val="20"/>
          <w:szCs w:val="20"/>
        </w:rPr>
      </w:pPr>
    </w:p>
    <w:p w14:paraId="60A0D094" w14:textId="77777777" w:rsidR="00401AAA" w:rsidRPr="00935896" w:rsidRDefault="00401AAA" w:rsidP="00935896">
      <w:pPr>
        <w:spacing w:after="0" w:line="360" w:lineRule="auto"/>
        <w:ind w:firstLine="567"/>
        <w:jc w:val="both"/>
        <w:rPr>
          <w:rFonts w:cstheme="minorHAnsi"/>
          <w:bCs/>
          <w:sz w:val="20"/>
          <w:szCs w:val="20"/>
        </w:rPr>
      </w:pPr>
    </w:p>
    <w:p w14:paraId="146E9655" w14:textId="77777777" w:rsidR="003A5690" w:rsidRPr="00935896" w:rsidRDefault="003A5690" w:rsidP="00935896">
      <w:pPr>
        <w:spacing w:after="0" w:line="360" w:lineRule="auto"/>
        <w:ind w:left="720" w:firstLine="720"/>
        <w:jc w:val="both"/>
        <w:rPr>
          <w:rFonts w:cstheme="minorHAnsi"/>
          <w:b/>
          <w:bCs/>
          <w:sz w:val="20"/>
          <w:szCs w:val="20"/>
        </w:rPr>
      </w:pPr>
      <w:r w:rsidRPr="00935896">
        <w:rPr>
          <w:rFonts w:cstheme="minorHAnsi"/>
          <w:b/>
          <w:bCs/>
          <w:sz w:val="20"/>
          <w:szCs w:val="20"/>
        </w:rPr>
        <w:t xml:space="preserve">  Sobreesfuerzos.</w:t>
      </w:r>
    </w:p>
    <w:p w14:paraId="718A092D" w14:textId="77777777" w:rsidR="003A5690" w:rsidRPr="00935896" w:rsidRDefault="003A5690" w:rsidP="00935896">
      <w:pPr>
        <w:pStyle w:val="Prrafodelista"/>
        <w:numPr>
          <w:ilvl w:val="0"/>
          <w:numId w:val="44"/>
        </w:numPr>
        <w:spacing w:after="0" w:line="360" w:lineRule="auto"/>
        <w:ind w:left="0" w:firstLine="567"/>
        <w:jc w:val="both"/>
        <w:rPr>
          <w:b/>
          <w:sz w:val="20"/>
          <w:szCs w:val="20"/>
        </w:rPr>
      </w:pPr>
      <w:r w:rsidRPr="00935896">
        <w:rPr>
          <w:sz w:val="20"/>
          <w:szCs w:val="20"/>
        </w:rPr>
        <w:t>Mala postura al manipular elementos del Moldaje.</w:t>
      </w:r>
    </w:p>
    <w:p w14:paraId="578EFC6E" w14:textId="77777777" w:rsidR="003A5690" w:rsidRPr="00935896" w:rsidRDefault="003A5690" w:rsidP="00935896">
      <w:pPr>
        <w:pStyle w:val="Prrafodelista"/>
        <w:numPr>
          <w:ilvl w:val="0"/>
          <w:numId w:val="44"/>
        </w:numPr>
        <w:spacing w:after="0" w:line="360" w:lineRule="auto"/>
        <w:ind w:left="0" w:firstLine="567"/>
        <w:jc w:val="both"/>
        <w:rPr>
          <w:b/>
          <w:sz w:val="20"/>
          <w:szCs w:val="20"/>
        </w:rPr>
      </w:pPr>
      <w:r w:rsidRPr="00935896">
        <w:rPr>
          <w:sz w:val="20"/>
          <w:szCs w:val="20"/>
        </w:rPr>
        <w:t>Mala posición de trabajo producto de ubicación no óptima del trabajador para realizar alguna tarea.</w:t>
      </w:r>
    </w:p>
    <w:p w14:paraId="2376F62F" w14:textId="77777777" w:rsidR="003A5690" w:rsidRPr="00935896" w:rsidRDefault="003A5690" w:rsidP="00935896">
      <w:pPr>
        <w:pStyle w:val="Prrafodelista"/>
        <w:numPr>
          <w:ilvl w:val="0"/>
          <w:numId w:val="44"/>
        </w:numPr>
        <w:spacing w:after="0" w:line="360" w:lineRule="auto"/>
        <w:ind w:left="0" w:firstLine="567"/>
        <w:jc w:val="both"/>
        <w:rPr>
          <w:b/>
          <w:sz w:val="20"/>
          <w:szCs w:val="20"/>
        </w:rPr>
      </w:pPr>
      <w:r w:rsidRPr="00935896">
        <w:rPr>
          <w:sz w:val="20"/>
          <w:szCs w:val="20"/>
        </w:rPr>
        <w:t xml:space="preserve">Afirmar </w:t>
      </w:r>
      <w:r w:rsidR="002466B8" w:rsidRPr="00935896">
        <w:rPr>
          <w:sz w:val="20"/>
          <w:szCs w:val="20"/>
        </w:rPr>
        <w:t>un Moldaje o parte de él, para evitar la caída de éste o proteger al equipo de trabajo.</w:t>
      </w:r>
    </w:p>
    <w:p w14:paraId="25CF23F8" w14:textId="77777777" w:rsidR="002466B8" w:rsidRPr="00935896" w:rsidRDefault="002466B8" w:rsidP="00935896">
      <w:pPr>
        <w:spacing w:after="0" w:line="360" w:lineRule="auto"/>
        <w:ind w:firstLine="567"/>
        <w:jc w:val="both"/>
        <w:rPr>
          <w:b/>
          <w:sz w:val="20"/>
          <w:szCs w:val="20"/>
        </w:rPr>
      </w:pPr>
    </w:p>
    <w:p w14:paraId="16A3B218" w14:textId="77777777" w:rsidR="002466B8" w:rsidRPr="00935896" w:rsidRDefault="002466B8" w:rsidP="00935896">
      <w:pPr>
        <w:spacing w:after="0" w:line="360" w:lineRule="auto"/>
        <w:ind w:left="720" w:firstLine="720"/>
        <w:jc w:val="both"/>
        <w:rPr>
          <w:b/>
          <w:sz w:val="20"/>
          <w:szCs w:val="20"/>
        </w:rPr>
      </w:pPr>
      <w:r w:rsidRPr="00935896">
        <w:rPr>
          <w:b/>
          <w:sz w:val="20"/>
          <w:szCs w:val="20"/>
        </w:rPr>
        <w:t>Contactos eléctricos.</w:t>
      </w:r>
    </w:p>
    <w:p w14:paraId="20F403C2" w14:textId="77777777" w:rsidR="002466B8" w:rsidRPr="00935896" w:rsidRDefault="002466B8" w:rsidP="00935896">
      <w:pPr>
        <w:pStyle w:val="Prrafodelista"/>
        <w:numPr>
          <w:ilvl w:val="0"/>
          <w:numId w:val="45"/>
        </w:numPr>
        <w:spacing w:after="0" w:line="360" w:lineRule="auto"/>
        <w:ind w:left="0" w:firstLine="567"/>
        <w:jc w:val="both"/>
        <w:rPr>
          <w:b/>
          <w:sz w:val="20"/>
          <w:szCs w:val="20"/>
        </w:rPr>
      </w:pPr>
      <w:r w:rsidRPr="00935896">
        <w:rPr>
          <w:sz w:val="20"/>
          <w:szCs w:val="20"/>
        </w:rPr>
        <w:t>Falta de tierra en quipos y herramientas eléctricas utilizadas sobre el Moldaje.</w:t>
      </w:r>
    </w:p>
    <w:p w14:paraId="4C40F66D" w14:textId="77777777" w:rsidR="002466B8" w:rsidRPr="00935896" w:rsidRDefault="002466B8" w:rsidP="00935896">
      <w:pPr>
        <w:pStyle w:val="Prrafodelista"/>
        <w:numPr>
          <w:ilvl w:val="0"/>
          <w:numId w:val="45"/>
        </w:numPr>
        <w:spacing w:after="0" w:line="360" w:lineRule="auto"/>
        <w:ind w:left="0" w:firstLine="567"/>
        <w:jc w:val="both"/>
        <w:rPr>
          <w:b/>
          <w:sz w:val="20"/>
          <w:szCs w:val="20"/>
        </w:rPr>
      </w:pPr>
      <w:r w:rsidRPr="00935896">
        <w:rPr>
          <w:sz w:val="20"/>
          <w:szCs w:val="20"/>
        </w:rPr>
        <w:t>Uso de extensiones o alimentadores defectuosos.</w:t>
      </w:r>
    </w:p>
    <w:p w14:paraId="733AA257" w14:textId="77777777" w:rsidR="002466B8" w:rsidRPr="00935896" w:rsidRDefault="002466B8" w:rsidP="00935896">
      <w:pPr>
        <w:pStyle w:val="Prrafodelista"/>
        <w:numPr>
          <w:ilvl w:val="0"/>
          <w:numId w:val="45"/>
        </w:numPr>
        <w:spacing w:after="0" w:line="360" w:lineRule="auto"/>
        <w:ind w:left="0" w:firstLine="567"/>
        <w:jc w:val="both"/>
        <w:rPr>
          <w:b/>
          <w:sz w:val="20"/>
          <w:szCs w:val="20"/>
        </w:rPr>
      </w:pPr>
      <w:r w:rsidRPr="00935896">
        <w:rPr>
          <w:sz w:val="20"/>
          <w:szCs w:val="20"/>
        </w:rPr>
        <w:t xml:space="preserve">Tablero </w:t>
      </w:r>
      <w:r w:rsidR="00CE1994" w:rsidRPr="00935896">
        <w:rPr>
          <w:sz w:val="20"/>
          <w:szCs w:val="20"/>
        </w:rPr>
        <w:t>eléctrico</w:t>
      </w:r>
      <w:r w:rsidRPr="00935896">
        <w:rPr>
          <w:sz w:val="20"/>
          <w:szCs w:val="20"/>
        </w:rPr>
        <w:t xml:space="preserve"> deficiente.</w:t>
      </w:r>
    </w:p>
    <w:p w14:paraId="2B72CF47" w14:textId="77777777" w:rsidR="002466B8" w:rsidRPr="00935896" w:rsidRDefault="002466B8" w:rsidP="00935896">
      <w:pPr>
        <w:spacing w:after="0" w:line="360" w:lineRule="auto"/>
        <w:ind w:firstLine="567"/>
        <w:jc w:val="both"/>
        <w:rPr>
          <w:b/>
          <w:sz w:val="20"/>
          <w:szCs w:val="20"/>
        </w:rPr>
      </w:pPr>
    </w:p>
    <w:p w14:paraId="6E86B161" w14:textId="77777777" w:rsidR="002466B8" w:rsidRPr="00935896" w:rsidRDefault="002466B8" w:rsidP="00935896">
      <w:pPr>
        <w:spacing w:after="0" w:line="360" w:lineRule="auto"/>
        <w:ind w:firstLine="567"/>
        <w:jc w:val="both"/>
        <w:rPr>
          <w:b/>
          <w:sz w:val="20"/>
          <w:szCs w:val="20"/>
        </w:rPr>
      </w:pPr>
    </w:p>
    <w:p w14:paraId="404FC73B" w14:textId="77777777" w:rsidR="002466B8" w:rsidRPr="00935896" w:rsidRDefault="002466B8" w:rsidP="00935896">
      <w:pPr>
        <w:spacing w:after="0" w:line="360" w:lineRule="auto"/>
        <w:ind w:firstLine="567"/>
        <w:jc w:val="both"/>
        <w:rPr>
          <w:b/>
          <w:sz w:val="20"/>
          <w:szCs w:val="20"/>
        </w:rPr>
      </w:pPr>
      <w:r w:rsidRPr="00935896">
        <w:rPr>
          <w:b/>
          <w:sz w:val="20"/>
          <w:szCs w:val="20"/>
        </w:rPr>
        <w:t xml:space="preserve"> Golpes o aplastamiento por cargas suspendidas.</w:t>
      </w:r>
    </w:p>
    <w:p w14:paraId="4F9AF8FA" w14:textId="77777777" w:rsidR="002466B8" w:rsidRPr="00935896" w:rsidRDefault="002466B8" w:rsidP="00935896">
      <w:pPr>
        <w:pStyle w:val="Prrafodelista"/>
        <w:numPr>
          <w:ilvl w:val="0"/>
          <w:numId w:val="46"/>
        </w:numPr>
        <w:spacing w:after="0" w:line="360" w:lineRule="auto"/>
        <w:ind w:left="0" w:firstLine="567"/>
        <w:jc w:val="both"/>
        <w:rPr>
          <w:b/>
          <w:sz w:val="20"/>
          <w:szCs w:val="20"/>
        </w:rPr>
      </w:pPr>
      <w:r w:rsidRPr="00935896">
        <w:rPr>
          <w:sz w:val="20"/>
          <w:szCs w:val="20"/>
        </w:rPr>
        <w:t>Movimiento brusco de maquinaria.</w:t>
      </w:r>
    </w:p>
    <w:p w14:paraId="074E60CC" w14:textId="77777777" w:rsidR="002466B8" w:rsidRPr="00935896" w:rsidRDefault="002466B8" w:rsidP="00935896">
      <w:pPr>
        <w:pStyle w:val="Prrafodelista"/>
        <w:numPr>
          <w:ilvl w:val="0"/>
          <w:numId w:val="46"/>
        </w:numPr>
        <w:spacing w:after="0" w:line="360" w:lineRule="auto"/>
        <w:ind w:left="0" w:firstLine="567"/>
        <w:jc w:val="both"/>
        <w:rPr>
          <w:b/>
          <w:sz w:val="20"/>
          <w:szCs w:val="20"/>
        </w:rPr>
      </w:pPr>
      <w:r w:rsidRPr="00935896">
        <w:rPr>
          <w:sz w:val="20"/>
          <w:szCs w:val="20"/>
        </w:rPr>
        <w:t>Ráfaga de viento imprevista.</w:t>
      </w:r>
    </w:p>
    <w:p w14:paraId="64E41AA5" w14:textId="77777777" w:rsidR="002466B8" w:rsidRPr="00935896" w:rsidRDefault="002466B8" w:rsidP="00935896">
      <w:pPr>
        <w:pStyle w:val="Prrafodelista"/>
        <w:numPr>
          <w:ilvl w:val="0"/>
          <w:numId w:val="46"/>
        </w:numPr>
        <w:spacing w:after="0" w:line="360" w:lineRule="auto"/>
        <w:ind w:left="0" w:firstLine="567"/>
        <w:jc w:val="both"/>
        <w:rPr>
          <w:b/>
          <w:sz w:val="20"/>
          <w:szCs w:val="20"/>
        </w:rPr>
      </w:pPr>
      <w:r w:rsidRPr="00935896">
        <w:rPr>
          <w:sz w:val="20"/>
          <w:szCs w:val="20"/>
        </w:rPr>
        <w:t>Golpe durante el traslado del Moldaje a personal de obra.</w:t>
      </w:r>
    </w:p>
    <w:p w14:paraId="1DDF100C" w14:textId="77777777" w:rsidR="002466B8" w:rsidRPr="00935896" w:rsidRDefault="002466B8" w:rsidP="00935896">
      <w:pPr>
        <w:pStyle w:val="Prrafodelista"/>
        <w:numPr>
          <w:ilvl w:val="0"/>
          <w:numId w:val="46"/>
        </w:numPr>
        <w:spacing w:after="0" w:line="360" w:lineRule="auto"/>
        <w:ind w:left="0" w:firstLine="567"/>
        <w:jc w:val="both"/>
        <w:rPr>
          <w:b/>
          <w:sz w:val="20"/>
          <w:szCs w:val="20"/>
        </w:rPr>
      </w:pPr>
      <w:r w:rsidRPr="00935896">
        <w:rPr>
          <w:sz w:val="20"/>
          <w:szCs w:val="20"/>
        </w:rPr>
        <w:t>Volcamiento en paneles o Moldajes al dejarlos en lugar de acopio.</w:t>
      </w:r>
    </w:p>
    <w:p w14:paraId="1177699D" w14:textId="77777777" w:rsidR="002466B8" w:rsidRPr="00935896" w:rsidRDefault="002466B8" w:rsidP="00935896">
      <w:pPr>
        <w:spacing w:after="0" w:line="360" w:lineRule="auto"/>
        <w:ind w:firstLine="567"/>
        <w:jc w:val="both"/>
        <w:rPr>
          <w:b/>
          <w:sz w:val="20"/>
          <w:szCs w:val="20"/>
        </w:rPr>
      </w:pPr>
    </w:p>
    <w:p w14:paraId="2D1B69ED" w14:textId="77777777" w:rsidR="002466B8" w:rsidRPr="00935896" w:rsidRDefault="002466B8" w:rsidP="00935896">
      <w:pPr>
        <w:spacing w:after="0" w:line="360" w:lineRule="auto"/>
        <w:ind w:firstLine="567"/>
        <w:jc w:val="both"/>
        <w:rPr>
          <w:b/>
          <w:sz w:val="20"/>
          <w:szCs w:val="20"/>
        </w:rPr>
      </w:pPr>
    </w:p>
    <w:p w14:paraId="0FBB844A" w14:textId="77777777" w:rsidR="002466B8" w:rsidRPr="00935896" w:rsidRDefault="002466B8" w:rsidP="00935896">
      <w:pPr>
        <w:spacing w:after="0" w:line="360" w:lineRule="auto"/>
        <w:ind w:firstLine="567"/>
        <w:jc w:val="both"/>
        <w:rPr>
          <w:b/>
          <w:sz w:val="20"/>
          <w:szCs w:val="20"/>
        </w:rPr>
      </w:pPr>
    </w:p>
    <w:p w14:paraId="27CEC089" w14:textId="77777777" w:rsidR="002466B8" w:rsidRPr="00935896" w:rsidRDefault="002466B8" w:rsidP="00935896">
      <w:pPr>
        <w:spacing w:after="0" w:line="360" w:lineRule="auto"/>
        <w:ind w:firstLine="567"/>
        <w:jc w:val="both"/>
        <w:rPr>
          <w:sz w:val="20"/>
          <w:szCs w:val="20"/>
        </w:rPr>
      </w:pPr>
    </w:p>
    <w:p w14:paraId="41BCFD58" w14:textId="77777777" w:rsidR="000A7DF9" w:rsidRDefault="000A7DF9" w:rsidP="004F60FF">
      <w:pPr>
        <w:pStyle w:val="Prrafodelista"/>
        <w:spacing w:after="0" w:line="360" w:lineRule="auto"/>
        <w:ind w:left="0" w:firstLine="567"/>
        <w:jc w:val="both"/>
        <w:rPr>
          <w:rFonts w:cs="Arial"/>
          <w:b/>
          <w:color w:val="404040"/>
          <w:shd w:val="clear" w:color="auto" w:fill="FFFFFF"/>
        </w:rPr>
      </w:pPr>
    </w:p>
    <w:p w14:paraId="0A4FEDF1" w14:textId="77777777" w:rsidR="004F60FF" w:rsidRPr="004F60FF" w:rsidRDefault="004F60FF" w:rsidP="004F60FF">
      <w:pPr>
        <w:pStyle w:val="Prrafodelista"/>
        <w:spacing w:after="0" w:line="360" w:lineRule="auto"/>
        <w:ind w:left="0" w:firstLine="567"/>
        <w:jc w:val="both"/>
        <w:rPr>
          <w:rFonts w:cs="Arial"/>
          <w:b/>
          <w:color w:val="404040"/>
          <w:shd w:val="clear" w:color="auto" w:fill="FFFFFF"/>
        </w:rPr>
      </w:pPr>
      <w:r w:rsidRPr="004F60FF">
        <w:rPr>
          <w:rFonts w:cs="Arial"/>
          <w:b/>
          <w:color w:val="404040"/>
          <w:shd w:val="clear" w:color="auto" w:fill="FFFFFF"/>
        </w:rPr>
        <w:t>MODO OPERATIVO.</w:t>
      </w:r>
    </w:p>
    <w:p w14:paraId="3767E947" w14:textId="77777777" w:rsidR="004F60FF" w:rsidRDefault="004F60FF" w:rsidP="000A7DF9">
      <w:pPr>
        <w:pStyle w:val="Prrafodelista"/>
        <w:spacing w:after="0" w:line="360" w:lineRule="auto"/>
        <w:ind w:left="0" w:firstLine="567"/>
        <w:jc w:val="center"/>
        <w:rPr>
          <w:rFonts w:cs="Arial"/>
          <w:b/>
          <w:color w:val="404040"/>
          <w:shd w:val="clear" w:color="auto" w:fill="FFFFFF"/>
        </w:rPr>
      </w:pPr>
      <w:r w:rsidRPr="004F60FF">
        <w:rPr>
          <w:rFonts w:cs="Arial"/>
          <w:color w:val="404040"/>
        </w:rPr>
        <w:br/>
      </w:r>
      <w:r w:rsidR="000A7DF9">
        <w:rPr>
          <w:rFonts w:cs="Arial"/>
          <w:b/>
          <w:color w:val="404040"/>
          <w:shd w:val="clear" w:color="auto" w:fill="FFFFFF"/>
        </w:rPr>
        <w:t>Instalación y descimbre de Moldajes</w:t>
      </w:r>
    </w:p>
    <w:p w14:paraId="286D2183" w14:textId="77777777" w:rsidR="000A7DF9" w:rsidRPr="004F60FF" w:rsidRDefault="000A7DF9" w:rsidP="004F60FF">
      <w:pPr>
        <w:pStyle w:val="Prrafodelista"/>
        <w:spacing w:after="0" w:line="360" w:lineRule="auto"/>
        <w:ind w:left="0" w:firstLine="567"/>
        <w:jc w:val="both"/>
        <w:rPr>
          <w:rFonts w:cs="Arial"/>
          <w:b/>
          <w:color w:val="404040"/>
          <w:shd w:val="clear" w:color="auto" w:fill="FFFFFF"/>
        </w:rPr>
      </w:pPr>
    </w:p>
    <w:p w14:paraId="7DAB5476" w14:textId="77777777" w:rsidR="004F60FF" w:rsidRDefault="000A7DF9" w:rsidP="004F60FF">
      <w:pPr>
        <w:pStyle w:val="Prrafodelista"/>
        <w:spacing w:after="0" w:line="360" w:lineRule="auto"/>
        <w:ind w:left="0" w:firstLine="567"/>
        <w:jc w:val="both"/>
        <w:rPr>
          <w:rFonts w:cs="Arial"/>
          <w:color w:val="404040"/>
          <w:shd w:val="clear" w:color="auto" w:fill="FFFFFF"/>
        </w:rPr>
      </w:pPr>
      <w:r>
        <w:rPr>
          <w:rFonts w:cs="Arial"/>
          <w:color w:val="404040"/>
          <w:shd w:val="clear" w:color="auto" w:fill="FFFFFF"/>
        </w:rPr>
        <w:t>Para los trabajos de armado y descimbre de</w:t>
      </w:r>
      <w:r w:rsidR="004F60FF" w:rsidRPr="004F60FF">
        <w:rPr>
          <w:rFonts w:cs="Arial"/>
          <w:color w:val="404040"/>
          <w:shd w:val="clear" w:color="auto" w:fill="FFFFFF"/>
        </w:rPr>
        <w:t xml:space="preserve"> Moldajes de</w:t>
      </w:r>
      <w:r w:rsidR="004F60FF">
        <w:rPr>
          <w:rFonts w:cs="Arial"/>
          <w:color w:val="404040"/>
          <w:shd w:val="clear" w:color="auto" w:fill="FFFFFF"/>
        </w:rPr>
        <w:t xml:space="preserve"> pilares </w:t>
      </w:r>
      <w:r w:rsidR="004F60FF" w:rsidRPr="004F60FF">
        <w:rPr>
          <w:rFonts w:cs="Arial"/>
          <w:color w:val="404040"/>
          <w:shd w:val="clear" w:color="auto" w:fill="FFFFFF"/>
        </w:rPr>
        <w:t>se deberán tener en consideración los siguientes aspectos:</w:t>
      </w:r>
    </w:p>
    <w:p w14:paraId="30D423B6" w14:textId="77777777" w:rsidR="004F60FF" w:rsidRDefault="004F60FF" w:rsidP="004F60FF">
      <w:pPr>
        <w:pStyle w:val="Prrafodelista"/>
        <w:spacing w:after="0" w:line="360" w:lineRule="auto"/>
        <w:ind w:left="0" w:firstLine="567"/>
        <w:jc w:val="both"/>
        <w:rPr>
          <w:rFonts w:cs="Arial"/>
          <w:color w:val="404040"/>
          <w:shd w:val="clear" w:color="auto" w:fill="FFFFFF"/>
        </w:rPr>
      </w:pPr>
      <w:r w:rsidRPr="004F60FF">
        <w:rPr>
          <w:rFonts w:cs="Arial"/>
          <w:color w:val="404040"/>
          <w:shd w:val="clear" w:color="auto" w:fill="FFFFFF"/>
        </w:rPr>
        <w:t xml:space="preserve">Delimitar y señalizar las zonas de </w:t>
      </w:r>
      <w:r w:rsidR="000A7DF9">
        <w:rPr>
          <w:rFonts w:cs="Arial"/>
          <w:color w:val="404040"/>
          <w:shd w:val="clear" w:color="auto" w:fill="FFFFFF"/>
        </w:rPr>
        <w:t>trabajo</w:t>
      </w:r>
      <w:r w:rsidRPr="004F60FF">
        <w:rPr>
          <w:rFonts w:cs="Arial"/>
          <w:color w:val="404040"/>
          <w:shd w:val="clear" w:color="auto" w:fill="FFFFFF"/>
        </w:rPr>
        <w:t xml:space="preserve">, para que en dicha zona sólo este el personal encargado del </w:t>
      </w:r>
      <w:r w:rsidR="000A7DF9">
        <w:rPr>
          <w:rFonts w:cs="Arial"/>
          <w:color w:val="404040"/>
          <w:shd w:val="clear" w:color="auto" w:fill="FFFFFF"/>
        </w:rPr>
        <w:t xml:space="preserve">armado o </w:t>
      </w:r>
      <w:r w:rsidRPr="004F60FF">
        <w:rPr>
          <w:rFonts w:cs="Arial"/>
          <w:color w:val="404040"/>
          <w:shd w:val="clear" w:color="auto" w:fill="FFFFFF"/>
        </w:rPr>
        <w:t>descimbre</w:t>
      </w:r>
      <w:r w:rsidR="0095555E">
        <w:rPr>
          <w:rFonts w:cs="Arial"/>
          <w:color w:val="404040"/>
          <w:shd w:val="clear" w:color="auto" w:fill="FFFFFF"/>
        </w:rPr>
        <w:t>, mantener zonas de transito expeditas para la circulación segura de personal a cargo de las faenas</w:t>
      </w:r>
      <w:r w:rsidRPr="004F60FF">
        <w:rPr>
          <w:rFonts w:cs="Arial"/>
          <w:color w:val="404040"/>
          <w:shd w:val="clear" w:color="auto" w:fill="FFFFFF"/>
        </w:rPr>
        <w:t>. </w:t>
      </w:r>
    </w:p>
    <w:p w14:paraId="556AC5DF" w14:textId="77777777" w:rsidR="0095555E" w:rsidRDefault="004F60FF" w:rsidP="004F60FF">
      <w:pPr>
        <w:pStyle w:val="Prrafodelista"/>
        <w:spacing w:after="0" w:line="360" w:lineRule="auto"/>
        <w:ind w:left="0" w:firstLine="567"/>
        <w:jc w:val="both"/>
        <w:rPr>
          <w:rFonts w:cs="Arial"/>
          <w:color w:val="404040"/>
          <w:shd w:val="clear" w:color="auto" w:fill="FFFFFF"/>
        </w:rPr>
      </w:pPr>
      <w:r w:rsidRPr="004F60FF">
        <w:rPr>
          <w:rFonts w:cs="Arial"/>
          <w:color w:val="404040"/>
          <w:shd w:val="clear" w:color="auto" w:fill="FFFFFF"/>
        </w:rPr>
        <w:t xml:space="preserve">Con respecto al </w:t>
      </w:r>
      <w:r w:rsidR="000A7DF9">
        <w:rPr>
          <w:rFonts w:cs="Arial"/>
          <w:color w:val="404040"/>
          <w:shd w:val="clear" w:color="auto" w:fill="FFFFFF"/>
        </w:rPr>
        <w:t>sector de trabajo de armado de Moldajes o descimbre de este</w:t>
      </w:r>
      <w:r w:rsidRPr="004F60FF">
        <w:rPr>
          <w:rFonts w:cs="Arial"/>
          <w:color w:val="404040"/>
          <w:shd w:val="clear" w:color="auto" w:fill="FFFFFF"/>
        </w:rPr>
        <w:t xml:space="preserve"> próximas al vacío; </w:t>
      </w:r>
      <w:r w:rsidR="000A7DF9">
        <w:rPr>
          <w:rFonts w:cs="Arial"/>
          <w:color w:val="404040"/>
          <w:shd w:val="clear" w:color="auto" w:fill="FFFFFF"/>
        </w:rPr>
        <w:t>se</w:t>
      </w:r>
      <w:r w:rsidRPr="004F60FF">
        <w:rPr>
          <w:rFonts w:cs="Arial"/>
          <w:color w:val="404040"/>
          <w:shd w:val="clear" w:color="auto" w:fill="FFFFFF"/>
        </w:rPr>
        <w:t xml:space="preserve"> debe</w:t>
      </w:r>
      <w:r w:rsidR="000A7DF9">
        <w:rPr>
          <w:rFonts w:cs="Arial"/>
          <w:color w:val="404040"/>
          <w:shd w:val="clear" w:color="auto" w:fill="FFFFFF"/>
        </w:rPr>
        <w:t xml:space="preserve"> contar con </w:t>
      </w:r>
      <w:r w:rsidRPr="004F60FF">
        <w:rPr>
          <w:rFonts w:cs="Arial"/>
          <w:color w:val="404040"/>
          <w:shd w:val="clear" w:color="auto" w:fill="FFFFFF"/>
        </w:rPr>
        <w:t xml:space="preserve">sistemas de bloqueo de zonas de transito inferiores referentes al plomo del edificio en donde se realizara el </w:t>
      </w:r>
      <w:r w:rsidR="000A7DF9">
        <w:rPr>
          <w:rFonts w:cs="Arial"/>
          <w:color w:val="404040"/>
          <w:shd w:val="clear" w:color="auto" w:fill="FFFFFF"/>
        </w:rPr>
        <w:t>trabajo</w:t>
      </w:r>
      <w:r w:rsidRPr="004F60FF">
        <w:rPr>
          <w:rFonts w:cs="Arial"/>
          <w:color w:val="404040"/>
          <w:shd w:val="clear" w:color="auto" w:fill="FFFFFF"/>
        </w:rPr>
        <w:t>, para el resguardo de una posible caída de material, los trabajadores que realizan la faena deben contar con los implementos de seguridad necesarios para el tipo de trabajo a realizar</w:t>
      </w:r>
      <w:r w:rsidR="0095555E">
        <w:rPr>
          <w:rFonts w:cs="Arial"/>
          <w:color w:val="404040"/>
          <w:shd w:val="clear" w:color="auto" w:fill="FFFFFF"/>
        </w:rPr>
        <w:t>.</w:t>
      </w:r>
    </w:p>
    <w:p w14:paraId="7C35E429" w14:textId="77777777" w:rsidR="0095555E" w:rsidRDefault="0095555E" w:rsidP="004F60FF">
      <w:pPr>
        <w:pStyle w:val="Prrafodelista"/>
        <w:spacing w:after="0" w:line="360" w:lineRule="auto"/>
        <w:ind w:left="0" w:firstLine="567"/>
        <w:jc w:val="both"/>
        <w:rPr>
          <w:rFonts w:cs="Arial"/>
          <w:color w:val="404040"/>
          <w:shd w:val="clear" w:color="auto" w:fill="FFFFFF"/>
        </w:rPr>
      </w:pPr>
      <w:r>
        <w:rPr>
          <w:rFonts w:cs="Arial"/>
          <w:color w:val="404040"/>
          <w:shd w:val="clear" w:color="auto" w:fill="FFFFFF"/>
        </w:rPr>
        <w:t>Se debe contar con</w:t>
      </w:r>
      <w:r w:rsidR="004F60FF" w:rsidRPr="004F60FF">
        <w:rPr>
          <w:rFonts w:cs="Arial"/>
          <w:color w:val="404040"/>
          <w:shd w:val="clear" w:color="auto" w:fill="FFFFFF"/>
        </w:rPr>
        <w:t xml:space="preserve"> cuerdas de sujeción para las respectivas placas de Moldajes a </w:t>
      </w:r>
      <w:r w:rsidR="000A7DF9">
        <w:rPr>
          <w:rFonts w:cs="Arial"/>
          <w:color w:val="404040"/>
          <w:shd w:val="clear" w:color="auto" w:fill="FFFFFF"/>
        </w:rPr>
        <w:t xml:space="preserve">instalar o </w:t>
      </w:r>
      <w:r w:rsidR="004F60FF" w:rsidRPr="004F60FF">
        <w:rPr>
          <w:rFonts w:cs="Arial"/>
          <w:color w:val="404040"/>
          <w:shd w:val="clear" w:color="auto" w:fill="FFFFFF"/>
        </w:rPr>
        <w:t>desencofrar, ya que estas ayudaran de manera óptima, para evitar una posible caída del material.</w:t>
      </w:r>
    </w:p>
    <w:p w14:paraId="3A7EE52B" w14:textId="77777777" w:rsidR="0095555E" w:rsidRDefault="004F60FF" w:rsidP="004F60FF">
      <w:pPr>
        <w:pStyle w:val="Prrafodelista"/>
        <w:spacing w:after="0" w:line="360" w:lineRule="auto"/>
        <w:ind w:left="0" w:firstLine="567"/>
        <w:jc w:val="both"/>
        <w:rPr>
          <w:rFonts w:cs="Arial"/>
          <w:color w:val="404040"/>
          <w:shd w:val="clear" w:color="auto" w:fill="FFFFFF"/>
        </w:rPr>
      </w:pPr>
      <w:r w:rsidRPr="004F60FF">
        <w:rPr>
          <w:rFonts w:cs="Arial"/>
          <w:color w:val="404040"/>
          <w:shd w:val="clear" w:color="auto" w:fill="FFFFFF"/>
        </w:rPr>
        <w:t>Disposición de espacios despejados, para dejar almacenados en forma ordenada todos los elementos estructurales del Moldaje (gatas o alzaprimas, vigas, placas, Moldaje de muro modulado, etc.), en lugares próximos a zonas de transito despejadas y expeditas para transportar el material del Moldaje hacia el punto de la edificación, por donde será movilizado hacia el o los pisos superiores (Shaff, Plataforma en volada de carguío, etc.)</w:t>
      </w:r>
      <w:r w:rsidR="0095555E">
        <w:rPr>
          <w:rFonts w:cs="Arial"/>
          <w:color w:val="404040"/>
          <w:shd w:val="clear" w:color="auto" w:fill="FFFFFF"/>
        </w:rPr>
        <w:t xml:space="preserve"> </w:t>
      </w:r>
      <w:r w:rsidRPr="004F60FF">
        <w:rPr>
          <w:rFonts w:cs="Arial"/>
          <w:color w:val="404040"/>
          <w:shd w:val="clear" w:color="auto" w:fill="FFFFFF"/>
        </w:rPr>
        <w:t>por donde será trasladado a sus nuevos puntos de colocación.</w:t>
      </w:r>
    </w:p>
    <w:p w14:paraId="312A683B" w14:textId="77777777" w:rsidR="0095555E" w:rsidRDefault="004F60FF" w:rsidP="004F60FF">
      <w:pPr>
        <w:pStyle w:val="Prrafodelista"/>
        <w:spacing w:after="0" w:line="360" w:lineRule="auto"/>
        <w:ind w:left="0" w:firstLine="567"/>
        <w:jc w:val="both"/>
        <w:rPr>
          <w:rFonts w:cs="Arial"/>
          <w:color w:val="404040"/>
          <w:shd w:val="clear" w:color="auto" w:fill="FFFFFF"/>
        </w:rPr>
      </w:pPr>
      <w:r w:rsidRPr="004F60FF">
        <w:rPr>
          <w:rFonts w:cs="Arial"/>
          <w:color w:val="404040"/>
          <w:shd w:val="clear" w:color="auto" w:fill="FFFFFF"/>
        </w:rPr>
        <w:t>Se deberán tener a mano los elementos auxiliares necesarios para realizar un</w:t>
      </w:r>
      <w:r w:rsidR="004F1616">
        <w:rPr>
          <w:rFonts w:cs="Arial"/>
          <w:color w:val="404040"/>
          <w:shd w:val="clear" w:color="auto" w:fill="FFFFFF"/>
        </w:rPr>
        <w:t xml:space="preserve">a instalación o </w:t>
      </w:r>
      <w:r w:rsidRPr="004F60FF">
        <w:rPr>
          <w:rFonts w:cs="Arial"/>
          <w:color w:val="404040"/>
          <w:shd w:val="clear" w:color="auto" w:fill="FFFFFF"/>
        </w:rPr>
        <w:t xml:space="preserve"> descimbre seguro, tales como ganchos, alambres para amarre, sogas, barreras de bloqueo de zonas, cintas de señalización de peligro, etc.</w:t>
      </w:r>
    </w:p>
    <w:p w14:paraId="42ED6F75" w14:textId="77777777" w:rsidR="0095555E" w:rsidRDefault="004F60FF" w:rsidP="004F60FF">
      <w:pPr>
        <w:pStyle w:val="Prrafodelista"/>
        <w:spacing w:after="0" w:line="360" w:lineRule="auto"/>
        <w:ind w:left="0" w:firstLine="567"/>
        <w:jc w:val="both"/>
        <w:rPr>
          <w:rFonts w:cs="Arial"/>
          <w:color w:val="404040"/>
        </w:rPr>
      </w:pPr>
      <w:r w:rsidRPr="004F60FF">
        <w:rPr>
          <w:rFonts w:cs="Arial"/>
          <w:color w:val="404040"/>
          <w:shd w:val="clear" w:color="auto" w:fill="FFFFFF"/>
        </w:rPr>
        <w:t>Arnés y líneas de vida, si es necesario para que el personal que realice descimbre próximo a vacíos.</w:t>
      </w:r>
    </w:p>
    <w:p w14:paraId="29D9B50B" w14:textId="77777777" w:rsidR="0095555E" w:rsidRDefault="004F60FF" w:rsidP="004F60FF">
      <w:pPr>
        <w:pStyle w:val="Prrafodelista"/>
        <w:spacing w:after="0" w:line="360" w:lineRule="auto"/>
        <w:ind w:left="0" w:firstLine="567"/>
        <w:jc w:val="both"/>
        <w:rPr>
          <w:rFonts w:cs="Arial"/>
          <w:color w:val="404040"/>
          <w:shd w:val="clear" w:color="auto" w:fill="FFFFFF"/>
        </w:rPr>
      </w:pPr>
      <w:r w:rsidRPr="004F60FF">
        <w:rPr>
          <w:rFonts w:cs="Arial"/>
          <w:color w:val="404040"/>
          <w:shd w:val="clear" w:color="auto" w:fill="FFFFFF"/>
        </w:rPr>
        <w:t>Verificar que todo el personal involucrado, tenga y cuente con sus elementos de protección personal necesarios, básicos y obligatorios, como casco, barbiquejo, lentes, guantes, arnés de seguridad en óptimo estado, calzado de seguridad, etc. </w:t>
      </w:r>
    </w:p>
    <w:p w14:paraId="20034329" w14:textId="77777777" w:rsidR="0095555E" w:rsidRDefault="004F60FF" w:rsidP="004F60FF">
      <w:pPr>
        <w:pStyle w:val="Prrafodelista"/>
        <w:spacing w:after="0" w:line="360" w:lineRule="auto"/>
        <w:ind w:left="0" w:firstLine="567"/>
        <w:jc w:val="both"/>
        <w:rPr>
          <w:rFonts w:cs="Arial"/>
          <w:color w:val="404040"/>
          <w:shd w:val="clear" w:color="auto" w:fill="FFFFFF"/>
        </w:rPr>
      </w:pPr>
      <w:r w:rsidRPr="004F60FF">
        <w:rPr>
          <w:rFonts w:cs="Arial"/>
          <w:color w:val="404040"/>
          <w:shd w:val="clear" w:color="auto" w:fill="FFFFFF"/>
        </w:rPr>
        <w:lastRenderedPageBreak/>
        <w:t>Dependiendo la altura de la losa se debe disponer de andamio, tablones amarrados y apoyados en caballetes o bandejas suficientes para ser empleadas como plataformas de trabajo o bien un medio auxiliar como banquillo bien construido.</w:t>
      </w:r>
    </w:p>
    <w:p w14:paraId="38343F68" w14:textId="77777777" w:rsidR="0044722A" w:rsidRDefault="0044722A" w:rsidP="004F60FF">
      <w:pPr>
        <w:pStyle w:val="Prrafodelista"/>
        <w:spacing w:after="0" w:line="360" w:lineRule="auto"/>
        <w:ind w:left="0" w:firstLine="567"/>
        <w:jc w:val="both"/>
        <w:rPr>
          <w:rFonts w:cs="Arial"/>
          <w:color w:val="404040"/>
          <w:shd w:val="clear" w:color="auto" w:fill="FFFFFF"/>
        </w:rPr>
      </w:pPr>
      <w:r w:rsidRPr="004F60FF">
        <w:rPr>
          <w:rFonts w:cs="Arial"/>
          <w:color w:val="404040"/>
          <w:shd w:val="clear" w:color="auto" w:fill="FFFFFF"/>
        </w:rPr>
        <w:t>La</w:t>
      </w:r>
      <w:r w:rsidR="004F60FF" w:rsidRPr="004F60FF">
        <w:rPr>
          <w:rFonts w:cs="Arial"/>
          <w:color w:val="404040"/>
          <w:shd w:val="clear" w:color="auto" w:fill="FFFFFF"/>
        </w:rPr>
        <w:t xml:space="preserve"> persona a cargo del </w:t>
      </w:r>
      <w:r w:rsidR="004F1616">
        <w:rPr>
          <w:rFonts w:cs="Arial"/>
          <w:color w:val="404040"/>
          <w:shd w:val="clear" w:color="auto" w:fill="FFFFFF"/>
        </w:rPr>
        <w:t>trabajo</w:t>
      </w:r>
      <w:r w:rsidR="004F60FF" w:rsidRPr="004F60FF">
        <w:rPr>
          <w:rFonts w:cs="Arial"/>
          <w:color w:val="404040"/>
          <w:shd w:val="clear" w:color="auto" w:fill="FFFFFF"/>
        </w:rPr>
        <w:t xml:space="preserve"> debe verificar la localización de sus ayudantes antes de iniciar su trabajo controlado caída de material sobre ellos.</w:t>
      </w:r>
    </w:p>
    <w:p w14:paraId="47714582" w14:textId="77777777" w:rsidR="0044722A" w:rsidRDefault="004F60FF" w:rsidP="004F60FF">
      <w:pPr>
        <w:pStyle w:val="Prrafodelista"/>
        <w:spacing w:after="0" w:line="360" w:lineRule="auto"/>
        <w:ind w:left="0" w:firstLine="567"/>
        <w:jc w:val="both"/>
        <w:rPr>
          <w:rFonts w:cs="Arial"/>
          <w:color w:val="404040"/>
          <w:shd w:val="clear" w:color="auto" w:fill="FFFFFF"/>
        </w:rPr>
      </w:pPr>
      <w:r w:rsidRPr="004F60FF">
        <w:rPr>
          <w:rFonts w:cs="Arial"/>
          <w:color w:val="404040"/>
          <w:shd w:val="clear" w:color="auto" w:fill="FFFFFF"/>
        </w:rPr>
        <w:t>Una vez posicionados los trabajadores se comienza el ret</w:t>
      </w:r>
      <w:r w:rsidR="0044722A">
        <w:rPr>
          <w:rFonts w:cs="Arial"/>
          <w:color w:val="404040"/>
          <w:shd w:val="clear" w:color="auto" w:fill="FFFFFF"/>
        </w:rPr>
        <w:t>iro de los Moldajes de pilares, para ello</w:t>
      </w:r>
      <w:r w:rsidRPr="004F60FF">
        <w:rPr>
          <w:rFonts w:cs="Arial"/>
          <w:color w:val="404040"/>
          <w:shd w:val="clear" w:color="auto" w:fill="FFFFFF"/>
        </w:rPr>
        <w:t xml:space="preserve"> se d</w:t>
      </w:r>
      <w:r w:rsidR="0044722A">
        <w:rPr>
          <w:rFonts w:cs="Arial"/>
          <w:color w:val="404040"/>
          <w:shd w:val="clear" w:color="auto" w:fill="FFFFFF"/>
        </w:rPr>
        <w:t>eben amarrar en sus extremos con</w:t>
      </w:r>
      <w:r w:rsidRPr="004F60FF">
        <w:rPr>
          <w:rFonts w:cs="Arial"/>
          <w:color w:val="404040"/>
          <w:shd w:val="clear" w:color="auto" w:fill="FFFFFF"/>
        </w:rPr>
        <w:t xml:space="preserve"> u</w:t>
      </w:r>
      <w:r w:rsidR="0044722A">
        <w:rPr>
          <w:rFonts w:cs="Arial"/>
          <w:color w:val="404040"/>
          <w:shd w:val="clear" w:color="auto" w:fill="FFFFFF"/>
        </w:rPr>
        <w:t xml:space="preserve">na cuerda de 1.2” de diámetro pasando </w:t>
      </w:r>
      <w:r w:rsidRPr="004F60FF">
        <w:rPr>
          <w:rFonts w:cs="Arial"/>
          <w:color w:val="404040"/>
          <w:shd w:val="clear" w:color="auto" w:fill="FFFFFF"/>
        </w:rPr>
        <w:t xml:space="preserve">por la parte </w:t>
      </w:r>
      <w:r w:rsidR="0044722A">
        <w:rPr>
          <w:rFonts w:cs="Arial"/>
          <w:color w:val="404040"/>
          <w:shd w:val="clear" w:color="auto" w:fill="FFFFFF"/>
        </w:rPr>
        <w:t>interior del pilar</w:t>
      </w:r>
      <w:r w:rsidRPr="004F60FF">
        <w:rPr>
          <w:rFonts w:cs="Arial"/>
          <w:color w:val="404040"/>
          <w:shd w:val="clear" w:color="auto" w:fill="FFFFFF"/>
        </w:rPr>
        <w:t xml:space="preserve"> </w:t>
      </w:r>
      <w:r w:rsidR="0044722A">
        <w:rPr>
          <w:rFonts w:cs="Arial"/>
          <w:color w:val="404040"/>
          <w:shd w:val="clear" w:color="auto" w:fill="FFFFFF"/>
        </w:rPr>
        <w:t>bajando</w:t>
      </w:r>
      <w:r w:rsidRPr="004F60FF">
        <w:rPr>
          <w:rFonts w:cs="Arial"/>
          <w:color w:val="404040"/>
          <w:shd w:val="clear" w:color="auto" w:fill="FFFFFF"/>
        </w:rPr>
        <w:t xml:space="preserve"> uno a uno los </w:t>
      </w:r>
      <w:r w:rsidR="0044722A" w:rsidRPr="004F60FF">
        <w:rPr>
          <w:rFonts w:cs="Arial"/>
          <w:color w:val="404040"/>
          <w:shd w:val="clear" w:color="auto" w:fill="FFFFFF"/>
        </w:rPr>
        <w:t>Moldajes</w:t>
      </w:r>
      <w:r w:rsidRPr="004F60FF">
        <w:rPr>
          <w:rFonts w:cs="Arial"/>
          <w:color w:val="404040"/>
          <w:shd w:val="clear" w:color="auto" w:fill="FFFFFF"/>
        </w:rPr>
        <w:t xml:space="preserve">, repitiendo </w:t>
      </w:r>
      <w:r w:rsidR="0044722A">
        <w:rPr>
          <w:rFonts w:cs="Arial"/>
          <w:color w:val="404040"/>
          <w:shd w:val="clear" w:color="auto" w:fill="FFFFFF"/>
        </w:rPr>
        <w:t>cada vez el mismo procedimiento.</w:t>
      </w:r>
    </w:p>
    <w:p w14:paraId="5F846610" w14:textId="77777777" w:rsidR="0044722A" w:rsidRDefault="0044722A" w:rsidP="004F60FF">
      <w:pPr>
        <w:pStyle w:val="Prrafodelista"/>
        <w:spacing w:after="0" w:line="360" w:lineRule="auto"/>
        <w:ind w:left="0" w:firstLine="567"/>
        <w:jc w:val="both"/>
        <w:rPr>
          <w:rFonts w:cs="Arial"/>
          <w:color w:val="404040"/>
          <w:shd w:val="clear" w:color="auto" w:fill="FFFFFF"/>
        </w:rPr>
      </w:pPr>
      <w:r>
        <w:rPr>
          <w:rFonts w:cs="Arial"/>
          <w:color w:val="404040"/>
          <w:shd w:val="clear" w:color="auto" w:fill="FFFFFF"/>
        </w:rPr>
        <w:t>Q</w:t>
      </w:r>
      <w:r w:rsidR="004F60FF" w:rsidRPr="004F60FF">
        <w:rPr>
          <w:rFonts w:cs="Arial"/>
          <w:color w:val="404040"/>
          <w:shd w:val="clear" w:color="auto" w:fill="FFFFFF"/>
        </w:rPr>
        <w:t>ueda estrictamente</w:t>
      </w:r>
      <w:r>
        <w:rPr>
          <w:rFonts w:cs="Arial"/>
          <w:color w:val="404040"/>
          <w:shd w:val="clear" w:color="auto" w:fill="FFFFFF"/>
        </w:rPr>
        <w:t xml:space="preserve"> prohibido bajar más  de un Moldaje a la vez</w:t>
      </w:r>
      <w:r w:rsidR="004F60FF" w:rsidRPr="004F60FF">
        <w:rPr>
          <w:rFonts w:cs="Arial"/>
          <w:color w:val="404040"/>
          <w:shd w:val="clear" w:color="auto" w:fill="FFFFFF"/>
        </w:rPr>
        <w:t>.</w:t>
      </w:r>
    </w:p>
    <w:p w14:paraId="754C6BD8" w14:textId="77777777" w:rsidR="0044722A" w:rsidRDefault="004F60FF" w:rsidP="0044722A">
      <w:pPr>
        <w:pStyle w:val="Prrafodelista"/>
        <w:spacing w:after="0" w:line="360" w:lineRule="auto"/>
        <w:ind w:left="0" w:firstLine="567"/>
        <w:jc w:val="both"/>
        <w:rPr>
          <w:rFonts w:cs="Arial"/>
          <w:color w:val="404040"/>
          <w:shd w:val="clear" w:color="auto" w:fill="FFFFFF"/>
        </w:rPr>
      </w:pPr>
      <w:r w:rsidRPr="004F60FF">
        <w:rPr>
          <w:rFonts w:cs="Arial"/>
          <w:color w:val="404040"/>
          <w:shd w:val="clear" w:color="auto" w:fill="FFFFFF"/>
        </w:rPr>
        <w:t>Todo el material descimbrado debe ser acopiado ordenadamente uno sobre otro en canastillos cunas o cualquier elemento auxiliar para el acopio o transporte adecuado.</w:t>
      </w:r>
    </w:p>
    <w:p w14:paraId="0FD23D3A" w14:textId="77777777" w:rsidR="0044722A" w:rsidRDefault="004F60FF" w:rsidP="0044722A">
      <w:pPr>
        <w:pStyle w:val="Prrafodelista"/>
        <w:spacing w:after="0" w:line="360" w:lineRule="auto"/>
        <w:ind w:left="0" w:firstLine="567"/>
        <w:jc w:val="both"/>
        <w:rPr>
          <w:rFonts w:cs="Arial"/>
          <w:color w:val="404040"/>
          <w:shd w:val="clear" w:color="auto" w:fill="FFFFFF"/>
        </w:rPr>
      </w:pPr>
      <w:r w:rsidRPr="004F60FF">
        <w:rPr>
          <w:rFonts w:cs="Arial"/>
          <w:color w:val="404040"/>
          <w:shd w:val="clear" w:color="auto" w:fill="FFFFFF"/>
        </w:rPr>
        <w:t>Los clavos que estén presentes en placas deben ser doblados al momento de ser retiradas y previo a su manipulación y acopio.</w:t>
      </w:r>
    </w:p>
    <w:p w14:paraId="0F838203" w14:textId="77777777" w:rsidR="0044722A" w:rsidRDefault="004F60FF" w:rsidP="0044722A">
      <w:pPr>
        <w:pStyle w:val="Prrafodelista"/>
        <w:spacing w:after="0" w:line="360" w:lineRule="auto"/>
        <w:ind w:left="0" w:firstLine="567"/>
        <w:jc w:val="both"/>
        <w:rPr>
          <w:rFonts w:cs="Arial"/>
          <w:color w:val="404040"/>
          <w:shd w:val="clear" w:color="auto" w:fill="FFFFFF"/>
        </w:rPr>
      </w:pPr>
      <w:r w:rsidRPr="004F60FF">
        <w:rPr>
          <w:rFonts w:cs="Arial"/>
          <w:color w:val="404040"/>
          <w:shd w:val="clear" w:color="auto" w:fill="FFFFFF"/>
        </w:rPr>
        <w:t>Los puntales o alzaprimas pueden pro</w:t>
      </w:r>
      <w:r w:rsidR="0044722A">
        <w:rPr>
          <w:rFonts w:cs="Arial"/>
          <w:color w:val="404040"/>
          <w:shd w:val="clear" w:color="auto" w:fill="FFFFFF"/>
        </w:rPr>
        <w:t>vocar lesiones producto del atra</w:t>
      </w:r>
      <w:r w:rsidRPr="004F60FF">
        <w:rPr>
          <w:rFonts w:cs="Arial"/>
          <w:color w:val="404040"/>
          <w:shd w:val="clear" w:color="auto" w:fill="FFFFFF"/>
        </w:rPr>
        <w:t>pamiento en el deslizamiento brusco del sistema de ajuste. Al bajarlos se debe cuidar que las manos o dedos no se encuentren entre la parte móvil y la parte fija del sistema.</w:t>
      </w:r>
    </w:p>
    <w:p w14:paraId="431F5973" w14:textId="77777777" w:rsidR="0044722A" w:rsidRDefault="004F60FF" w:rsidP="0044722A">
      <w:pPr>
        <w:pStyle w:val="Prrafodelista"/>
        <w:spacing w:after="0" w:line="360" w:lineRule="auto"/>
        <w:ind w:left="0" w:firstLine="567"/>
        <w:jc w:val="both"/>
        <w:rPr>
          <w:rFonts w:cs="Arial"/>
          <w:color w:val="404040"/>
          <w:shd w:val="clear" w:color="auto" w:fill="FFFFFF"/>
        </w:rPr>
      </w:pPr>
      <w:r w:rsidRPr="004F60FF">
        <w:rPr>
          <w:rFonts w:cs="Arial"/>
          <w:color w:val="404040"/>
          <w:shd w:val="clear" w:color="auto" w:fill="FFFFFF"/>
        </w:rPr>
        <w:t xml:space="preserve">Antes de ser reutilizado estos elementos se deberán rociar los cantos y las placas de los </w:t>
      </w:r>
      <w:r w:rsidR="0044722A" w:rsidRPr="004F60FF">
        <w:rPr>
          <w:rFonts w:cs="Arial"/>
          <w:color w:val="404040"/>
          <w:shd w:val="clear" w:color="auto" w:fill="FFFFFF"/>
        </w:rPr>
        <w:t>Moldajes</w:t>
      </w:r>
      <w:r w:rsidRPr="004F60FF">
        <w:rPr>
          <w:rFonts w:cs="Arial"/>
          <w:color w:val="404040"/>
          <w:shd w:val="clear" w:color="auto" w:fill="FFFFFF"/>
        </w:rPr>
        <w:t xml:space="preserve"> con liquido desmoldante, ello facilitara el encofrado y desencofrado, protegiendo así el material.</w:t>
      </w:r>
    </w:p>
    <w:p w14:paraId="24B758A3" w14:textId="77777777" w:rsidR="003A5690" w:rsidRPr="004F60FF" w:rsidRDefault="003A5690" w:rsidP="004F60FF">
      <w:pPr>
        <w:pStyle w:val="Prrafodelista"/>
        <w:spacing w:after="0" w:line="360" w:lineRule="auto"/>
        <w:ind w:left="0" w:firstLine="567"/>
        <w:jc w:val="both"/>
        <w:rPr>
          <w:rFonts w:cstheme="minorHAnsi"/>
          <w:b/>
          <w:bCs/>
        </w:rPr>
      </w:pPr>
    </w:p>
    <w:p w14:paraId="28D0201C" w14:textId="77777777" w:rsidR="0063156B" w:rsidRPr="004F60FF" w:rsidRDefault="0063156B" w:rsidP="004F60FF">
      <w:pPr>
        <w:spacing w:after="0" w:line="360" w:lineRule="auto"/>
        <w:ind w:firstLine="567"/>
        <w:jc w:val="both"/>
        <w:rPr>
          <w:rFonts w:cstheme="minorHAnsi"/>
          <w:b/>
          <w:bCs/>
        </w:rPr>
      </w:pPr>
    </w:p>
    <w:p w14:paraId="536CA32B" w14:textId="77777777" w:rsidR="00DE7062" w:rsidRPr="004F60FF" w:rsidRDefault="00DE7062" w:rsidP="004F60FF">
      <w:pPr>
        <w:pStyle w:val="Prrafodelista"/>
        <w:spacing w:after="0" w:line="360" w:lineRule="auto"/>
        <w:ind w:left="0" w:firstLine="567"/>
        <w:jc w:val="both"/>
        <w:rPr>
          <w:rFonts w:cstheme="minorHAnsi"/>
          <w:b/>
          <w:bCs/>
        </w:rPr>
      </w:pPr>
    </w:p>
    <w:p w14:paraId="09BC9007" w14:textId="77777777" w:rsidR="00DE7062" w:rsidRPr="004F60FF" w:rsidRDefault="00DE7062" w:rsidP="004F60FF">
      <w:pPr>
        <w:pStyle w:val="Prrafodelista"/>
        <w:spacing w:after="0" w:line="360" w:lineRule="auto"/>
        <w:ind w:left="0" w:firstLine="567"/>
        <w:jc w:val="both"/>
        <w:rPr>
          <w:rFonts w:cstheme="minorHAnsi"/>
          <w:b/>
          <w:bCs/>
        </w:rPr>
      </w:pPr>
    </w:p>
    <w:p w14:paraId="21EE0322" w14:textId="77777777" w:rsidR="00DE7062" w:rsidRPr="004F60FF" w:rsidRDefault="00DE7062" w:rsidP="004F60FF">
      <w:pPr>
        <w:pStyle w:val="Prrafodelista"/>
        <w:spacing w:after="0" w:line="360" w:lineRule="auto"/>
        <w:ind w:left="0" w:firstLine="567"/>
        <w:jc w:val="both"/>
        <w:rPr>
          <w:rFonts w:cstheme="minorHAnsi"/>
          <w:b/>
          <w:bCs/>
        </w:rPr>
      </w:pPr>
    </w:p>
    <w:p w14:paraId="42FAF7BC" w14:textId="77777777" w:rsidR="00DE7062" w:rsidRPr="004F60FF" w:rsidRDefault="00DE7062" w:rsidP="004F60FF">
      <w:pPr>
        <w:pStyle w:val="Prrafodelista"/>
        <w:spacing w:after="0" w:line="360" w:lineRule="auto"/>
        <w:ind w:left="0" w:firstLine="567"/>
        <w:jc w:val="both"/>
        <w:rPr>
          <w:rFonts w:cstheme="minorHAnsi"/>
          <w:b/>
          <w:bCs/>
        </w:rPr>
      </w:pPr>
    </w:p>
    <w:p w14:paraId="30FEAC9B" w14:textId="77777777" w:rsidR="00DE7062" w:rsidRPr="004F60FF" w:rsidRDefault="00DE7062" w:rsidP="004F60FF">
      <w:pPr>
        <w:pStyle w:val="Prrafodelista"/>
        <w:spacing w:after="0" w:line="360" w:lineRule="auto"/>
        <w:ind w:left="0" w:firstLine="567"/>
        <w:jc w:val="both"/>
        <w:rPr>
          <w:rFonts w:cstheme="minorHAnsi"/>
          <w:b/>
          <w:bCs/>
        </w:rPr>
      </w:pPr>
    </w:p>
    <w:p w14:paraId="353090D3" w14:textId="77777777" w:rsidR="00DE7062" w:rsidRPr="004F60FF" w:rsidRDefault="00DE7062" w:rsidP="004F60FF">
      <w:pPr>
        <w:pStyle w:val="Prrafodelista"/>
        <w:spacing w:after="0" w:line="360" w:lineRule="auto"/>
        <w:ind w:left="0" w:firstLine="567"/>
        <w:jc w:val="both"/>
        <w:rPr>
          <w:rFonts w:cstheme="minorHAnsi"/>
          <w:b/>
          <w:bCs/>
        </w:rPr>
      </w:pPr>
    </w:p>
    <w:p w14:paraId="2330B251" w14:textId="77777777" w:rsidR="00DE7062" w:rsidRPr="004F60FF" w:rsidRDefault="00DE7062" w:rsidP="004F60FF">
      <w:pPr>
        <w:pStyle w:val="Prrafodelista"/>
        <w:spacing w:after="0" w:line="360" w:lineRule="auto"/>
        <w:ind w:left="0" w:firstLine="567"/>
        <w:jc w:val="both"/>
        <w:rPr>
          <w:rFonts w:cstheme="minorHAnsi"/>
          <w:b/>
          <w:bCs/>
        </w:rPr>
      </w:pPr>
    </w:p>
    <w:p w14:paraId="1E3581BA" w14:textId="77777777" w:rsidR="00DE7062" w:rsidRPr="00935896" w:rsidRDefault="00DE7062" w:rsidP="00935896">
      <w:pPr>
        <w:pStyle w:val="Prrafodelista"/>
        <w:spacing w:after="0" w:line="360" w:lineRule="auto"/>
        <w:ind w:left="0" w:firstLine="567"/>
        <w:jc w:val="both"/>
        <w:rPr>
          <w:rFonts w:cstheme="minorHAnsi"/>
          <w:b/>
          <w:bCs/>
          <w:sz w:val="20"/>
          <w:szCs w:val="20"/>
        </w:rPr>
      </w:pPr>
    </w:p>
    <w:p w14:paraId="05BE8E2C" w14:textId="77777777" w:rsidR="0098569E" w:rsidRPr="00935896" w:rsidRDefault="0098569E" w:rsidP="00935896">
      <w:pPr>
        <w:pStyle w:val="Prrafodelista"/>
        <w:numPr>
          <w:ilvl w:val="12"/>
          <w:numId w:val="0"/>
        </w:numPr>
        <w:spacing w:after="0" w:line="360" w:lineRule="auto"/>
        <w:ind w:firstLine="567"/>
        <w:jc w:val="both"/>
        <w:rPr>
          <w:rFonts w:cstheme="minorHAnsi"/>
          <w:spacing w:val="1"/>
          <w:sz w:val="20"/>
          <w:szCs w:val="20"/>
        </w:rPr>
      </w:pPr>
    </w:p>
    <w:sectPr w:rsidR="0098569E" w:rsidRPr="00935896" w:rsidSect="00FA381E">
      <w:headerReference w:type="even" r:id="rId8"/>
      <w:headerReference w:type="default" r:id="rId9"/>
      <w:pgSz w:w="12240" w:h="15840"/>
      <w:pgMar w:top="1440" w:right="1325" w:bottom="1247"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F8519" w14:textId="77777777" w:rsidR="006827BF" w:rsidRDefault="006827BF" w:rsidP="00E12EB8">
      <w:pPr>
        <w:spacing w:after="0" w:line="240" w:lineRule="auto"/>
      </w:pPr>
      <w:r>
        <w:separator/>
      </w:r>
    </w:p>
  </w:endnote>
  <w:endnote w:type="continuationSeparator" w:id="0">
    <w:p w14:paraId="0B24B87A" w14:textId="77777777" w:rsidR="006827BF" w:rsidRDefault="006827BF" w:rsidP="00E12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8C89D" w14:textId="77777777" w:rsidR="006827BF" w:rsidRDefault="006827BF" w:rsidP="00E12EB8">
      <w:pPr>
        <w:spacing w:after="0" w:line="240" w:lineRule="auto"/>
      </w:pPr>
      <w:r>
        <w:separator/>
      </w:r>
    </w:p>
  </w:footnote>
  <w:footnote w:type="continuationSeparator" w:id="0">
    <w:p w14:paraId="3053E14B" w14:textId="77777777" w:rsidR="006827BF" w:rsidRDefault="006827BF" w:rsidP="00E12E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237B2" w14:textId="77777777" w:rsidR="00FB60A6" w:rsidRDefault="00FB60A6">
    <w:pPr>
      <w:pStyle w:val="Encabezado"/>
    </w:pPr>
  </w:p>
  <w:p w14:paraId="7CAF7D74" w14:textId="77777777" w:rsidR="00FB60A6" w:rsidRDefault="00FB60A6">
    <w:pPr>
      <w:pStyle w:val="Encabezado"/>
    </w:pPr>
  </w:p>
  <w:p w14:paraId="736CCA84" w14:textId="77777777" w:rsidR="00FB60A6" w:rsidRDefault="00FB60A6">
    <w:pPr>
      <w:pStyle w:val="Encabezado"/>
    </w:pPr>
  </w:p>
  <w:p w14:paraId="2FA22211" w14:textId="77777777" w:rsidR="00FB60A6" w:rsidRDefault="00FB60A6">
    <w:pPr>
      <w:pStyle w:val="Encabezado"/>
    </w:pPr>
  </w:p>
  <w:p w14:paraId="7A01A03E" w14:textId="77777777" w:rsidR="00FB60A6" w:rsidRPr="00A32B7D" w:rsidRDefault="00FB60A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0" w:type="dxa"/>
      <w:tblInd w:w="-736" w:type="dxa"/>
      <w:tblCellMar>
        <w:left w:w="70" w:type="dxa"/>
        <w:right w:w="70" w:type="dxa"/>
      </w:tblCellMar>
      <w:tblLook w:val="04A0" w:firstRow="1" w:lastRow="0" w:firstColumn="1" w:lastColumn="0" w:noHBand="0" w:noVBand="1"/>
    </w:tblPr>
    <w:tblGrid>
      <w:gridCol w:w="2243"/>
      <w:gridCol w:w="5825"/>
      <w:gridCol w:w="2282"/>
    </w:tblGrid>
    <w:tr w:rsidR="00FA381E" w:rsidRPr="00000D13" w14:paraId="3DEF78C8" w14:textId="77777777" w:rsidTr="00FA381E">
      <w:trPr>
        <w:trHeight w:val="181"/>
      </w:trPr>
      <w:tc>
        <w:tcPr>
          <w:tcW w:w="2243" w:type="dxa"/>
          <w:vMerge w:val="restart"/>
          <w:tcBorders>
            <w:top w:val="single" w:sz="8" w:space="0" w:color="000000"/>
            <w:left w:val="single" w:sz="8" w:space="0" w:color="000000"/>
            <w:bottom w:val="single" w:sz="8" w:space="0" w:color="000000"/>
            <w:right w:val="single" w:sz="8" w:space="0" w:color="000000"/>
          </w:tcBorders>
          <w:shd w:val="clear" w:color="000000" w:fill="B8CCE4"/>
          <w:vAlign w:val="center"/>
          <w:hideMark/>
        </w:tcPr>
        <w:p w14:paraId="1E53E287" w14:textId="0E5CB3D0" w:rsidR="00FA381E" w:rsidRPr="00000D13" w:rsidRDefault="00FA381E" w:rsidP="004F4ED3">
          <w:pPr>
            <w:spacing w:after="0" w:line="240" w:lineRule="auto"/>
            <w:jc w:val="center"/>
            <w:rPr>
              <w:rFonts w:ascii="Calibri" w:eastAsia="Times New Roman" w:hAnsi="Calibri" w:cs="Calibri"/>
              <w:color w:val="000000"/>
              <w:lang w:eastAsia="es-ES"/>
            </w:rPr>
          </w:pPr>
          <w:r w:rsidRPr="00000D13">
            <w:rPr>
              <w:rFonts w:ascii="Calibri" w:eastAsia="Times New Roman" w:hAnsi="Calibri" w:cs="Calibri"/>
              <w:color w:val="000000"/>
              <w:lang w:eastAsia="es-ES"/>
            </w:rPr>
            <w:t> </w:t>
          </w:r>
        </w:p>
      </w:tc>
      <w:tc>
        <w:tcPr>
          <w:tcW w:w="5825" w:type="dxa"/>
          <w:tcBorders>
            <w:top w:val="single" w:sz="8" w:space="0" w:color="000000"/>
            <w:left w:val="nil"/>
            <w:bottom w:val="nil"/>
            <w:right w:val="nil"/>
          </w:tcBorders>
          <w:shd w:val="clear" w:color="000000" w:fill="B8CCE4"/>
          <w:vAlign w:val="center"/>
          <w:hideMark/>
        </w:tcPr>
        <w:p w14:paraId="13260573" w14:textId="77777777" w:rsidR="00FA381E" w:rsidRPr="00000D13" w:rsidRDefault="00FA381E" w:rsidP="004F4ED3">
          <w:pPr>
            <w:spacing w:after="0" w:line="240" w:lineRule="auto"/>
            <w:jc w:val="center"/>
            <w:rPr>
              <w:rFonts w:ascii="Calibri" w:eastAsia="Times New Roman" w:hAnsi="Calibri" w:cs="Calibri"/>
              <w:color w:val="000000"/>
              <w:lang w:eastAsia="es-ES"/>
            </w:rPr>
          </w:pPr>
          <w:r w:rsidRPr="00000D13">
            <w:rPr>
              <w:rFonts w:ascii="Calibri" w:eastAsia="Times New Roman" w:hAnsi="Calibri" w:cs="Calibri"/>
              <w:color w:val="000000"/>
              <w:lang w:eastAsia="es-ES"/>
            </w:rPr>
            <w:t>PROCEDIMIENTOS DE TRABAJO SEGURO</w:t>
          </w:r>
        </w:p>
      </w:tc>
      <w:tc>
        <w:tcPr>
          <w:tcW w:w="2282" w:type="dxa"/>
          <w:tcBorders>
            <w:top w:val="single" w:sz="8" w:space="0" w:color="000000"/>
            <w:left w:val="nil"/>
            <w:bottom w:val="nil"/>
            <w:right w:val="single" w:sz="8" w:space="0" w:color="000000"/>
          </w:tcBorders>
          <w:shd w:val="clear" w:color="000000" w:fill="B8CCE4"/>
          <w:vAlign w:val="center"/>
          <w:hideMark/>
        </w:tcPr>
        <w:p w14:paraId="34ABCD4B" w14:textId="77777777" w:rsidR="00FA381E" w:rsidRPr="00000D13" w:rsidRDefault="00FA381E" w:rsidP="004F4ED3">
          <w:pPr>
            <w:spacing w:after="0" w:line="240" w:lineRule="auto"/>
            <w:rPr>
              <w:rFonts w:ascii="Calibri" w:eastAsia="Times New Roman" w:hAnsi="Calibri" w:cs="Calibri"/>
              <w:color w:val="000000"/>
              <w:lang w:eastAsia="es-ES"/>
            </w:rPr>
          </w:pPr>
          <w:r w:rsidRPr="00000D13">
            <w:rPr>
              <w:rFonts w:ascii="Calibri" w:eastAsia="Times New Roman" w:hAnsi="Calibri" w:cs="Calibri"/>
              <w:color w:val="000000"/>
              <w:lang w:eastAsia="es-ES"/>
            </w:rPr>
            <w:t> </w:t>
          </w:r>
        </w:p>
      </w:tc>
    </w:tr>
    <w:tr w:rsidR="00FA381E" w:rsidRPr="00000D13" w14:paraId="243C26E7" w14:textId="77777777" w:rsidTr="00FA381E">
      <w:trPr>
        <w:trHeight w:val="181"/>
      </w:trPr>
      <w:tc>
        <w:tcPr>
          <w:tcW w:w="2243" w:type="dxa"/>
          <w:vMerge/>
          <w:tcBorders>
            <w:top w:val="single" w:sz="8" w:space="0" w:color="000000"/>
            <w:left w:val="single" w:sz="8" w:space="0" w:color="000000"/>
            <w:bottom w:val="single" w:sz="8" w:space="0" w:color="000000"/>
            <w:right w:val="single" w:sz="8" w:space="0" w:color="000000"/>
          </w:tcBorders>
          <w:vAlign w:val="center"/>
          <w:hideMark/>
        </w:tcPr>
        <w:p w14:paraId="26F975E3" w14:textId="77777777" w:rsidR="00FA381E" w:rsidRPr="00000D13" w:rsidRDefault="00FA381E" w:rsidP="004F4ED3">
          <w:pPr>
            <w:spacing w:after="0" w:line="240" w:lineRule="auto"/>
            <w:rPr>
              <w:rFonts w:ascii="Calibri" w:eastAsia="Times New Roman" w:hAnsi="Calibri" w:cs="Calibri"/>
              <w:color w:val="000000"/>
              <w:lang w:eastAsia="es-ES"/>
            </w:rPr>
          </w:pPr>
        </w:p>
      </w:tc>
      <w:tc>
        <w:tcPr>
          <w:tcW w:w="5825" w:type="dxa"/>
          <w:tcBorders>
            <w:top w:val="nil"/>
            <w:left w:val="nil"/>
            <w:bottom w:val="nil"/>
            <w:right w:val="nil"/>
          </w:tcBorders>
          <w:shd w:val="clear" w:color="000000" w:fill="B8CCE4"/>
          <w:vAlign w:val="center"/>
          <w:hideMark/>
        </w:tcPr>
        <w:p w14:paraId="4B2C4827" w14:textId="77777777" w:rsidR="00FA381E" w:rsidRPr="00000D13" w:rsidRDefault="00935896" w:rsidP="004F4ED3">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PRE-PRO-32</w:t>
          </w:r>
        </w:p>
      </w:tc>
      <w:tc>
        <w:tcPr>
          <w:tcW w:w="2282" w:type="dxa"/>
          <w:tcBorders>
            <w:top w:val="nil"/>
            <w:left w:val="nil"/>
            <w:bottom w:val="nil"/>
            <w:right w:val="single" w:sz="8" w:space="0" w:color="000000"/>
          </w:tcBorders>
          <w:shd w:val="clear" w:color="000000" w:fill="B8CCE4"/>
          <w:vAlign w:val="center"/>
          <w:hideMark/>
        </w:tcPr>
        <w:p w14:paraId="7CD8CCF7" w14:textId="77777777" w:rsidR="00FA381E" w:rsidRPr="00000D13" w:rsidRDefault="00085E3B" w:rsidP="004F4ED3">
          <w:pPr>
            <w:spacing w:after="0" w:line="240" w:lineRule="auto"/>
            <w:rPr>
              <w:rFonts w:ascii="Calibri" w:eastAsia="Times New Roman" w:hAnsi="Calibri" w:cs="Calibri"/>
              <w:color w:val="000000"/>
              <w:lang w:eastAsia="es-ES"/>
            </w:rPr>
          </w:pPr>
          <w:r>
            <w:rPr>
              <w:rFonts w:ascii="Calibri" w:eastAsia="Times New Roman" w:hAnsi="Calibri" w:cs="Calibri"/>
              <w:color w:val="000000"/>
              <w:lang w:eastAsia="es-ES"/>
            </w:rPr>
            <w:t>FECHA:  06-2016</w:t>
          </w:r>
        </w:p>
      </w:tc>
    </w:tr>
    <w:tr w:rsidR="00FA381E" w:rsidRPr="00000D13" w14:paraId="2C11C723" w14:textId="77777777" w:rsidTr="00FA381E">
      <w:trPr>
        <w:trHeight w:val="190"/>
      </w:trPr>
      <w:tc>
        <w:tcPr>
          <w:tcW w:w="2243" w:type="dxa"/>
          <w:vMerge/>
          <w:tcBorders>
            <w:top w:val="single" w:sz="8" w:space="0" w:color="000000"/>
            <w:left w:val="single" w:sz="8" w:space="0" w:color="000000"/>
            <w:bottom w:val="single" w:sz="8" w:space="0" w:color="000000"/>
            <w:right w:val="single" w:sz="8" w:space="0" w:color="000000"/>
          </w:tcBorders>
          <w:vAlign w:val="center"/>
          <w:hideMark/>
        </w:tcPr>
        <w:p w14:paraId="32AD3978" w14:textId="77777777" w:rsidR="00FA381E" w:rsidRPr="00000D13" w:rsidRDefault="00FA381E" w:rsidP="004F4ED3">
          <w:pPr>
            <w:spacing w:after="0" w:line="240" w:lineRule="auto"/>
            <w:rPr>
              <w:rFonts w:ascii="Calibri" w:eastAsia="Times New Roman" w:hAnsi="Calibri" w:cs="Calibri"/>
              <w:color w:val="000000"/>
              <w:lang w:eastAsia="es-ES"/>
            </w:rPr>
          </w:pPr>
        </w:p>
      </w:tc>
      <w:tc>
        <w:tcPr>
          <w:tcW w:w="5825" w:type="dxa"/>
          <w:tcBorders>
            <w:top w:val="nil"/>
            <w:left w:val="nil"/>
            <w:bottom w:val="single" w:sz="8" w:space="0" w:color="000000"/>
            <w:right w:val="nil"/>
          </w:tcBorders>
          <w:shd w:val="clear" w:color="000000" w:fill="B8CCE4"/>
          <w:vAlign w:val="center"/>
          <w:hideMark/>
        </w:tcPr>
        <w:p w14:paraId="3A828A5C" w14:textId="77777777" w:rsidR="00FA381E" w:rsidRPr="00000D13" w:rsidRDefault="00935896" w:rsidP="004F4ED3">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 xml:space="preserve">INSTALACIÒN Y DESCIMBRE DE </w:t>
          </w:r>
          <w:r w:rsidR="00085E3B">
            <w:rPr>
              <w:rFonts w:ascii="Calibri" w:eastAsia="Times New Roman" w:hAnsi="Calibri" w:cs="Calibri"/>
              <w:b/>
              <w:bCs/>
              <w:color w:val="000000"/>
              <w:lang w:eastAsia="es-ES"/>
            </w:rPr>
            <w:t xml:space="preserve">MOLDAJE </w:t>
          </w:r>
        </w:p>
      </w:tc>
      <w:tc>
        <w:tcPr>
          <w:tcW w:w="2282" w:type="dxa"/>
          <w:tcBorders>
            <w:top w:val="nil"/>
            <w:left w:val="nil"/>
            <w:bottom w:val="single" w:sz="8" w:space="0" w:color="000000"/>
            <w:right w:val="single" w:sz="8" w:space="0" w:color="000000"/>
          </w:tcBorders>
          <w:shd w:val="clear" w:color="000000" w:fill="B8CCE4"/>
          <w:vAlign w:val="center"/>
          <w:hideMark/>
        </w:tcPr>
        <w:p w14:paraId="3D02B620" w14:textId="77777777" w:rsidR="00FA381E" w:rsidRPr="00000D13" w:rsidRDefault="00FA381E" w:rsidP="004F4ED3">
          <w:pPr>
            <w:spacing w:after="0" w:line="240" w:lineRule="auto"/>
            <w:rPr>
              <w:rFonts w:ascii="Calibri" w:eastAsia="Times New Roman" w:hAnsi="Calibri" w:cs="Calibri"/>
              <w:color w:val="000000"/>
              <w:lang w:eastAsia="es-ES"/>
            </w:rPr>
          </w:pPr>
          <w:r w:rsidRPr="00000D13">
            <w:rPr>
              <w:rFonts w:ascii="Calibri" w:eastAsia="Times New Roman" w:hAnsi="Calibri" w:cs="Calibri"/>
              <w:color w:val="000000"/>
              <w:lang w:eastAsia="es-ES"/>
            </w:rPr>
            <w:t>REV:  00</w:t>
          </w:r>
        </w:p>
      </w:tc>
    </w:tr>
    <w:tr w:rsidR="00FA381E" w:rsidRPr="00000D13" w14:paraId="515924F3" w14:textId="77777777" w:rsidTr="00FA381E">
      <w:trPr>
        <w:trHeight w:val="361"/>
      </w:trPr>
      <w:tc>
        <w:tcPr>
          <w:tcW w:w="10350" w:type="dxa"/>
          <w:gridSpan w:val="3"/>
          <w:tcBorders>
            <w:top w:val="single" w:sz="8" w:space="0" w:color="000000"/>
            <w:left w:val="single" w:sz="8" w:space="0" w:color="auto"/>
            <w:bottom w:val="single" w:sz="8" w:space="0" w:color="auto"/>
            <w:right w:val="single" w:sz="8" w:space="0" w:color="000000"/>
          </w:tcBorders>
          <w:shd w:val="clear" w:color="000000" w:fill="B8CCE4"/>
          <w:vAlign w:val="center"/>
          <w:hideMark/>
        </w:tcPr>
        <w:p w14:paraId="41115791" w14:textId="77777777" w:rsidR="00FA381E" w:rsidRPr="00000D13" w:rsidRDefault="00FA381E" w:rsidP="004F4ED3">
          <w:pPr>
            <w:spacing w:after="0" w:line="240" w:lineRule="auto"/>
            <w:jc w:val="center"/>
            <w:rPr>
              <w:rFonts w:ascii="Calibri" w:eastAsia="Times New Roman" w:hAnsi="Calibri" w:cs="Calibri"/>
              <w:color w:val="000000"/>
              <w:lang w:eastAsia="es-ES"/>
            </w:rPr>
          </w:pPr>
          <w:r w:rsidRPr="00000D13">
            <w:rPr>
              <w:rFonts w:ascii="Calibri" w:eastAsia="Times New Roman" w:hAnsi="Calibri" w:cs="Calibri"/>
              <w:color w:val="000000"/>
              <w:lang w:val="es-VE" w:eastAsia="es-ES"/>
            </w:rPr>
            <w:t xml:space="preserve">DEPARTAMENTO DE PREVENCION DE RIESGOS Y </w:t>
          </w:r>
          <w:proofErr w:type="gramStart"/>
          <w:r w:rsidRPr="00000D13">
            <w:rPr>
              <w:rFonts w:ascii="Calibri" w:eastAsia="Times New Roman" w:hAnsi="Calibri" w:cs="Calibri"/>
              <w:color w:val="000000"/>
              <w:lang w:val="es-VE" w:eastAsia="es-ES"/>
            </w:rPr>
            <w:t>M.AMBIENTE</w:t>
          </w:r>
          <w:proofErr w:type="gramEnd"/>
        </w:p>
      </w:tc>
    </w:tr>
  </w:tbl>
  <w:p w14:paraId="63EB5EDC" w14:textId="77777777" w:rsidR="00534171" w:rsidRDefault="00534171">
    <w:pPr>
      <w:pStyle w:val="Encabezado"/>
    </w:pPr>
  </w:p>
  <w:p w14:paraId="57A2FCEE" w14:textId="77777777" w:rsidR="00FB60A6" w:rsidRDefault="00FB60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45E9"/>
    <w:multiLevelType w:val="hybridMultilevel"/>
    <w:tmpl w:val="CF4AD12A"/>
    <w:lvl w:ilvl="0" w:tplc="6B0051AE">
      <w:start w:val="1"/>
      <w:numFmt w:val="upperRoman"/>
      <w:lvlText w:val="%1."/>
      <w:lvlJc w:val="left"/>
      <w:pPr>
        <w:ind w:left="1080" w:hanging="720"/>
      </w:pPr>
      <w:rPr>
        <w:rFonts w:hint="default"/>
        <w:u w:val="non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2FB1531"/>
    <w:multiLevelType w:val="hybridMultilevel"/>
    <w:tmpl w:val="3EB88B6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06B8656B"/>
    <w:multiLevelType w:val="multilevel"/>
    <w:tmpl w:val="22D001DC"/>
    <w:lvl w:ilvl="0">
      <w:start w:val="2"/>
      <w:numFmt w:val="decimal"/>
      <w:lvlText w:val="%1"/>
      <w:lvlJc w:val="left"/>
      <w:pPr>
        <w:ind w:left="360" w:hanging="360"/>
      </w:pPr>
      <w:rPr>
        <w:rFonts w:hint="default"/>
      </w:rPr>
    </w:lvl>
    <w:lvl w:ilvl="1">
      <w:start w:val="1"/>
      <w:numFmt w:val="decimal"/>
      <w:lvlText w:val="%1.%2"/>
      <w:lvlJc w:val="left"/>
      <w:pPr>
        <w:ind w:left="1064" w:hanging="360"/>
      </w:pPr>
      <w:rPr>
        <w:rFonts w:hint="default"/>
      </w:rPr>
    </w:lvl>
    <w:lvl w:ilvl="2">
      <w:start w:val="1"/>
      <w:numFmt w:val="decimal"/>
      <w:lvlText w:val="%1.%2.%3"/>
      <w:lvlJc w:val="left"/>
      <w:pPr>
        <w:ind w:left="2128" w:hanging="720"/>
      </w:pPr>
      <w:rPr>
        <w:rFonts w:hint="default"/>
      </w:rPr>
    </w:lvl>
    <w:lvl w:ilvl="3">
      <w:start w:val="1"/>
      <w:numFmt w:val="decimal"/>
      <w:lvlText w:val="%1.%2.%3.%4"/>
      <w:lvlJc w:val="left"/>
      <w:pPr>
        <w:ind w:left="2832" w:hanging="720"/>
      </w:pPr>
      <w:rPr>
        <w:rFonts w:hint="default"/>
      </w:rPr>
    </w:lvl>
    <w:lvl w:ilvl="4">
      <w:start w:val="1"/>
      <w:numFmt w:val="decimal"/>
      <w:lvlText w:val="%1.%2.%3.%4.%5"/>
      <w:lvlJc w:val="left"/>
      <w:pPr>
        <w:ind w:left="3896" w:hanging="1080"/>
      </w:pPr>
      <w:rPr>
        <w:rFonts w:hint="default"/>
      </w:rPr>
    </w:lvl>
    <w:lvl w:ilvl="5">
      <w:start w:val="1"/>
      <w:numFmt w:val="decimal"/>
      <w:lvlText w:val="%1.%2.%3.%4.%5.%6"/>
      <w:lvlJc w:val="left"/>
      <w:pPr>
        <w:ind w:left="4600" w:hanging="1080"/>
      </w:pPr>
      <w:rPr>
        <w:rFonts w:hint="default"/>
      </w:rPr>
    </w:lvl>
    <w:lvl w:ilvl="6">
      <w:start w:val="1"/>
      <w:numFmt w:val="decimal"/>
      <w:lvlText w:val="%1.%2.%3.%4.%5.%6.%7"/>
      <w:lvlJc w:val="left"/>
      <w:pPr>
        <w:ind w:left="5664" w:hanging="1440"/>
      </w:pPr>
      <w:rPr>
        <w:rFonts w:hint="default"/>
      </w:rPr>
    </w:lvl>
    <w:lvl w:ilvl="7">
      <w:start w:val="1"/>
      <w:numFmt w:val="decimal"/>
      <w:lvlText w:val="%1.%2.%3.%4.%5.%6.%7.%8"/>
      <w:lvlJc w:val="left"/>
      <w:pPr>
        <w:ind w:left="6368" w:hanging="1440"/>
      </w:pPr>
      <w:rPr>
        <w:rFonts w:hint="default"/>
      </w:rPr>
    </w:lvl>
    <w:lvl w:ilvl="8">
      <w:start w:val="1"/>
      <w:numFmt w:val="decimal"/>
      <w:lvlText w:val="%1.%2.%3.%4.%5.%6.%7.%8.%9"/>
      <w:lvlJc w:val="left"/>
      <w:pPr>
        <w:ind w:left="7432" w:hanging="1800"/>
      </w:pPr>
      <w:rPr>
        <w:rFonts w:hint="default"/>
      </w:rPr>
    </w:lvl>
  </w:abstractNum>
  <w:abstractNum w:abstractNumId="3" w15:restartNumberingAfterBreak="0">
    <w:nsid w:val="07365E98"/>
    <w:multiLevelType w:val="hybridMultilevel"/>
    <w:tmpl w:val="51F2249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650790"/>
    <w:multiLevelType w:val="hybridMultilevel"/>
    <w:tmpl w:val="AD808490"/>
    <w:lvl w:ilvl="0" w:tplc="0C0A0001">
      <w:start w:val="1"/>
      <w:numFmt w:val="bullet"/>
      <w:lvlText w:val=""/>
      <w:lvlJc w:val="left"/>
      <w:pPr>
        <w:tabs>
          <w:tab w:val="num" w:pos="720"/>
        </w:tabs>
        <w:ind w:left="720" w:hanging="360"/>
      </w:pPr>
      <w:rPr>
        <w:rFonts w:ascii="Symbol" w:hAnsi="Symbol"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5227F19"/>
    <w:multiLevelType w:val="hybridMultilevel"/>
    <w:tmpl w:val="BD2CDF72"/>
    <w:lvl w:ilvl="0" w:tplc="0C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179D1D70"/>
    <w:multiLevelType w:val="hybridMultilevel"/>
    <w:tmpl w:val="D00E2484"/>
    <w:lvl w:ilvl="0" w:tplc="0C0A0001">
      <w:start w:val="1"/>
      <w:numFmt w:val="bullet"/>
      <w:lvlText w:val=""/>
      <w:lvlJc w:val="left"/>
      <w:pPr>
        <w:ind w:left="928" w:hanging="360"/>
      </w:pPr>
      <w:rPr>
        <w:rFonts w:ascii="Symbol" w:hAnsi="Symbol" w:hint="default"/>
      </w:rPr>
    </w:lvl>
    <w:lvl w:ilvl="1" w:tplc="340A0003" w:tentative="1">
      <w:start w:val="1"/>
      <w:numFmt w:val="bullet"/>
      <w:lvlText w:val="o"/>
      <w:lvlJc w:val="left"/>
      <w:pPr>
        <w:ind w:left="1648" w:hanging="360"/>
      </w:pPr>
      <w:rPr>
        <w:rFonts w:ascii="Courier New" w:hAnsi="Courier New" w:cs="Courier New" w:hint="default"/>
      </w:rPr>
    </w:lvl>
    <w:lvl w:ilvl="2" w:tplc="340A0005" w:tentative="1">
      <w:start w:val="1"/>
      <w:numFmt w:val="bullet"/>
      <w:lvlText w:val=""/>
      <w:lvlJc w:val="left"/>
      <w:pPr>
        <w:ind w:left="2368" w:hanging="360"/>
      </w:pPr>
      <w:rPr>
        <w:rFonts w:ascii="Wingdings" w:hAnsi="Wingdings" w:hint="default"/>
      </w:rPr>
    </w:lvl>
    <w:lvl w:ilvl="3" w:tplc="340A0001" w:tentative="1">
      <w:start w:val="1"/>
      <w:numFmt w:val="bullet"/>
      <w:lvlText w:val=""/>
      <w:lvlJc w:val="left"/>
      <w:pPr>
        <w:ind w:left="3088" w:hanging="360"/>
      </w:pPr>
      <w:rPr>
        <w:rFonts w:ascii="Symbol" w:hAnsi="Symbol" w:hint="default"/>
      </w:rPr>
    </w:lvl>
    <w:lvl w:ilvl="4" w:tplc="340A0003" w:tentative="1">
      <w:start w:val="1"/>
      <w:numFmt w:val="bullet"/>
      <w:lvlText w:val="o"/>
      <w:lvlJc w:val="left"/>
      <w:pPr>
        <w:ind w:left="3808" w:hanging="360"/>
      </w:pPr>
      <w:rPr>
        <w:rFonts w:ascii="Courier New" w:hAnsi="Courier New" w:cs="Courier New" w:hint="default"/>
      </w:rPr>
    </w:lvl>
    <w:lvl w:ilvl="5" w:tplc="340A0005" w:tentative="1">
      <w:start w:val="1"/>
      <w:numFmt w:val="bullet"/>
      <w:lvlText w:val=""/>
      <w:lvlJc w:val="left"/>
      <w:pPr>
        <w:ind w:left="4528" w:hanging="360"/>
      </w:pPr>
      <w:rPr>
        <w:rFonts w:ascii="Wingdings" w:hAnsi="Wingdings" w:hint="default"/>
      </w:rPr>
    </w:lvl>
    <w:lvl w:ilvl="6" w:tplc="340A0001" w:tentative="1">
      <w:start w:val="1"/>
      <w:numFmt w:val="bullet"/>
      <w:lvlText w:val=""/>
      <w:lvlJc w:val="left"/>
      <w:pPr>
        <w:ind w:left="5248" w:hanging="360"/>
      </w:pPr>
      <w:rPr>
        <w:rFonts w:ascii="Symbol" w:hAnsi="Symbol" w:hint="default"/>
      </w:rPr>
    </w:lvl>
    <w:lvl w:ilvl="7" w:tplc="340A0003" w:tentative="1">
      <w:start w:val="1"/>
      <w:numFmt w:val="bullet"/>
      <w:lvlText w:val="o"/>
      <w:lvlJc w:val="left"/>
      <w:pPr>
        <w:ind w:left="5968" w:hanging="360"/>
      </w:pPr>
      <w:rPr>
        <w:rFonts w:ascii="Courier New" w:hAnsi="Courier New" w:cs="Courier New" w:hint="default"/>
      </w:rPr>
    </w:lvl>
    <w:lvl w:ilvl="8" w:tplc="340A0005" w:tentative="1">
      <w:start w:val="1"/>
      <w:numFmt w:val="bullet"/>
      <w:lvlText w:val=""/>
      <w:lvlJc w:val="left"/>
      <w:pPr>
        <w:ind w:left="6688" w:hanging="360"/>
      </w:pPr>
      <w:rPr>
        <w:rFonts w:ascii="Wingdings" w:hAnsi="Wingdings" w:hint="default"/>
      </w:rPr>
    </w:lvl>
  </w:abstractNum>
  <w:abstractNum w:abstractNumId="7" w15:restartNumberingAfterBreak="0">
    <w:nsid w:val="192E2B3F"/>
    <w:multiLevelType w:val="hybridMultilevel"/>
    <w:tmpl w:val="AFA613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CA92790"/>
    <w:multiLevelType w:val="hybridMultilevel"/>
    <w:tmpl w:val="06AAE7A0"/>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1EBA6BED"/>
    <w:multiLevelType w:val="hybridMultilevel"/>
    <w:tmpl w:val="1A20997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15:restartNumberingAfterBreak="0">
    <w:nsid w:val="1F76364E"/>
    <w:multiLevelType w:val="multilevel"/>
    <w:tmpl w:val="25BC0CF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12842F9"/>
    <w:multiLevelType w:val="multilevel"/>
    <w:tmpl w:val="25BC0CF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2485677"/>
    <w:multiLevelType w:val="hybridMultilevel"/>
    <w:tmpl w:val="A3965F9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3" w15:restartNumberingAfterBreak="0">
    <w:nsid w:val="2273483A"/>
    <w:multiLevelType w:val="hybridMultilevel"/>
    <w:tmpl w:val="A07C26CA"/>
    <w:lvl w:ilvl="0" w:tplc="0C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4" w15:restartNumberingAfterBreak="0">
    <w:nsid w:val="23263484"/>
    <w:multiLevelType w:val="hybridMultilevel"/>
    <w:tmpl w:val="DF5C83B8"/>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23FD6460"/>
    <w:multiLevelType w:val="hybridMultilevel"/>
    <w:tmpl w:val="F4EC98F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6" w15:restartNumberingAfterBreak="0">
    <w:nsid w:val="282B2504"/>
    <w:multiLevelType w:val="hybridMultilevel"/>
    <w:tmpl w:val="3BD8611A"/>
    <w:lvl w:ilvl="0" w:tplc="0C0A0001">
      <w:start w:val="1"/>
      <w:numFmt w:val="bullet"/>
      <w:lvlText w:val=""/>
      <w:lvlJc w:val="left"/>
      <w:pPr>
        <w:tabs>
          <w:tab w:val="num" w:pos="720"/>
        </w:tabs>
        <w:ind w:left="720" w:hanging="360"/>
      </w:pPr>
      <w:rPr>
        <w:rFonts w:ascii="Symbol" w:hAnsi="Symbol" w:hint="default"/>
        <w:b/>
        <w:i w:val="0"/>
      </w:rPr>
    </w:lvl>
    <w:lvl w:ilvl="1" w:tplc="0C0A000B">
      <w:start w:val="1"/>
      <w:numFmt w:val="bullet"/>
      <w:lvlText w:val=""/>
      <w:lvlJc w:val="left"/>
      <w:pPr>
        <w:tabs>
          <w:tab w:val="num" w:pos="1440"/>
        </w:tabs>
        <w:ind w:left="1440" w:hanging="360"/>
      </w:pPr>
      <w:rPr>
        <w:rFonts w:ascii="Wingdings" w:hAnsi="Wingdings" w:hint="default"/>
        <w:b/>
        <w:i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C2D07A3"/>
    <w:multiLevelType w:val="hybridMultilevel"/>
    <w:tmpl w:val="5CFCCC0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A40300"/>
    <w:multiLevelType w:val="multilevel"/>
    <w:tmpl w:val="9B6854D0"/>
    <w:lvl w:ilvl="0">
      <w:start w:val="2"/>
      <w:numFmt w:val="decimal"/>
      <w:lvlText w:val="%1."/>
      <w:lvlJc w:val="left"/>
      <w:pPr>
        <w:ind w:left="495" w:hanging="495"/>
      </w:pPr>
      <w:rPr>
        <w:rFonts w:hint="default"/>
      </w:rPr>
    </w:lvl>
    <w:lvl w:ilvl="1">
      <w:start w:val="2"/>
      <w:numFmt w:val="decimal"/>
      <w:lvlText w:val="%1.%2."/>
      <w:lvlJc w:val="left"/>
      <w:pPr>
        <w:ind w:left="847" w:hanging="495"/>
      </w:pPr>
      <w:rPr>
        <w:rFonts w:hint="default"/>
      </w:rPr>
    </w:lvl>
    <w:lvl w:ilvl="2">
      <w:start w:val="1"/>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9" w15:restartNumberingAfterBreak="0">
    <w:nsid w:val="3156754C"/>
    <w:multiLevelType w:val="hybridMultilevel"/>
    <w:tmpl w:val="0AC8FD70"/>
    <w:lvl w:ilvl="0" w:tplc="0C0A0001">
      <w:start w:val="1"/>
      <w:numFmt w:val="bullet"/>
      <w:lvlText w:val=""/>
      <w:lvlJc w:val="left"/>
      <w:pPr>
        <w:ind w:left="2520" w:hanging="360"/>
      </w:pPr>
      <w:rPr>
        <w:rFonts w:ascii="Symbol" w:hAnsi="Symbol" w:hint="default"/>
      </w:rPr>
    </w:lvl>
    <w:lvl w:ilvl="1" w:tplc="340A0003" w:tentative="1">
      <w:start w:val="1"/>
      <w:numFmt w:val="bullet"/>
      <w:lvlText w:val="o"/>
      <w:lvlJc w:val="left"/>
      <w:pPr>
        <w:ind w:left="3240" w:hanging="360"/>
      </w:pPr>
      <w:rPr>
        <w:rFonts w:ascii="Courier New" w:hAnsi="Courier New" w:cs="Courier New" w:hint="default"/>
      </w:rPr>
    </w:lvl>
    <w:lvl w:ilvl="2" w:tplc="340A0005" w:tentative="1">
      <w:start w:val="1"/>
      <w:numFmt w:val="bullet"/>
      <w:lvlText w:val=""/>
      <w:lvlJc w:val="left"/>
      <w:pPr>
        <w:ind w:left="3960" w:hanging="360"/>
      </w:pPr>
      <w:rPr>
        <w:rFonts w:ascii="Wingdings" w:hAnsi="Wingdings" w:hint="default"/>
      </w:rPr>
    </w:lvl>
    <w:lvl w:ilvl="3" w:tplc="340A0001" w:tentative="1">
      <w:start w:val="1"/>
      <w:numFmt w:val="bullet"/>
      <w:lvlText w:val=""/>
      <w:lvlJc w:val="left"/>
      <w:pPr>
        <w:ind w:left="4680" w:hanging="360"/>
      </w:pPr>
      <w:rPr>
        <w:rFonts w:ascii="Symbol" w:hAnsi="Symbol" w:hint="default"/>
      </w:rPr>
    </w:lvl>
    <w:lvl w:ilvl="4" w:tplc="340A0003" w:tentative="1">
      <w:start w:val="1"/>
      <w:numFmt w:val="bullet"/>
      <w:lvlText w:val="o"/>
      <w:lvlJc w:val="left"/>
      <w:pPr>
        <w:ind w:left="5400" w:hanging="360"/>
      </w:pPr>
      <w:rPr>
        <w:rFonts w:ascii="Courier New" w:hAnsi="Courier New" w:cs="Courier New" w:hint="default"/>
      </w:rPr>
    </w:lvl>
    <w:lvl w:ilvl="5" w:tplc="340A0005" w:tentative="1">
      <w:start w:val="1"/>
      <w:numFmt w:val="bullet"/>
      <w:lvlText w:val=""/>
      <w:lvlJc w:val="left"/>
      <w:pPr>
        <w:ind w:left="6120" w:hanging="360"/>
      </w:pPr>
      <w:rPr>
        <w:rFonts w:ascii="Wingdings" w:hAnsi="Wingdings" w:hint="default"/>
      </w:rPr>
    </w:lvl>
    <w:lvl w:ilvl="6" w:tplc="340A0001" w:tentative="1">
      <w:start w:val="1"/>
      <w:numFmt w:val="bullet"/>
      <w:lvlText w:val=""/>
      <w:lvlJc w:val="left"/>
      <w:pPr>
        <w:ind w:left="6840" w:hanging="360"/>
      </w:pPr>
      <w:rPr>
        <w:rFonts w:ascii="Symbol" w:hAnsi="Symbol" w:hint="default"/>
      </w:rPr>
    </w:lvl>
    <w:lvl w:ilvl="7" w:tplc="340A0003" w:tentative="1">
      <w:start w:val="1"/>
      <w:numFmt w:val="bullet"/>
      <w:lvlText w:val="o"/>
      <w:lvlJc w:val="left"/>
      <w:pPr>
        <w:ind w:left="7560" w:hanging="360"/>
      </w:pPr>
      <w:rPr>
        <w:rFonts w:ascii="Courier New" w:hAnsi="Courier New" w:cs="Courier New" w:hint="default"/>
      </w:rPr>
    </w:lvl>
    <w:lvl w:ilvl="8" w:tplc="340A0005" w:tentative="1">
      <w:start w:val="1"/>
      <w:numFmt w:val="bullet"/>
      <w:lvlText w:val=""/>
      <w:lvlJc w:val="left"/>
      <w:pPr>
        <w:ind w:left="8280" w:hanging="360"/>
      </w:pPr>
      <w:rPr>
        <w:rFonts w:ascii="Wingdings" w:hAnsi="Wingdings" w:hint="default"/>
      </w:rPr>
    </w:lvl>
  </w:abstractNum>
  <w:abstractNum w:abstractNumId="20" w15:restartNumberingAfterBreak="0">
    <w:nsid w:val="32CF73AF"/>
    <w:multiLevelType w:val="hybridMultilevel"/>
    <w:tmpl w:val="7F986B5A"/>
    <w:lvl w:ilvl="0" w:tplc="48DEE4C2">
      <w:start w:val="1"/>
      <w:numFmt w:val="lowerLetter"/>
      <w:lvlText w:val="%1)"/>
      <w:lvlJc w:val="left"/>
      <w:pPr>
        <w:tabs>
          <w:tab w:val="num" w:pos="720"/>
        </w:tabs>
        <w:ind w:left="720" w:hanging="360"/>
      </w:pPr>
      <w:rPr>
        <w:rFonts w:ascii="Arial" w:hAnsi="Arial" w:hint="default"/>
        <w:b/>
        <w:i w:val="0"/>
      </w:rPr>
    </w:lvl>
    <w:lvl w:ilvl="1" w:tplc="340A000D">
      <w:start w:val="1"/>
      <w:numFmt w:val="bullet"/>
      <w:lvlText w:val=""/>
      <w:lvlJc w:val="left"/>
      <w:pPr>
        <w:tabs>
          <w:tab w:val="num" w:pos="1440"/>
        </w:tabs>
        <w:ind w:left="1440" w:hanging="360"/>
      </w:pPr>
      <w:rPr>
        <w:rFonts w:ascii="Wingdings" w:hAnsi="Wingdings" w:hint="default"/>
        <w:b/>
        <w:i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3CC67EF"/>
    <w:multiLevelType w:val="hybridMultilevel"/>
    <w:tmpl w:val="1266131C"/>
    <w:lvl w:ilvl="0" w:tplc="0C0A0001">
      <w:start w:val="1"/>
      <w:numFmt w:val="bullet"/>
      <w:lvlText w:val=""/>
      <w:lvlJc w:val="left"/>
      <w:pPr>
        <w:tabs>
          <w:tab w:val="num" w:pos="2346"/>
        </w:tabs>
        <w:ind w:left="2346" w:hanging="360"/>
      </w:pPr>
      <w:rPr>
        <w:rFonts w:ascii="Symbol" w:hAnsi="Symbol" w:hint="default"/>
        <w:b w:val="0"/>
        <w:i w:val="0"/>
        <w:color w:val="auto"/>
      </w:rPr>
    </w:lvl>
    <w:lvl w:ilvl="1" w:tplc="0C0A0019" w:tentative="1">
      <w:start w:val="1"/>
      <w:numFmt w:val="lowerLetter"/>
      <w:lvlText w:val="%2."/>
      <w:lvlJc w:val="left"/>
      <w:pPr>
        <w:tabs>
          <w:tab w:val="num" w:pos="3066"/>
        </w:tabs>
        <w:ind w:left="3066" w:hanging="360"/>
      </w:pPr>
    </w:lvl>
    <w:lvl w:ilvl="2" w:tplc="0C0A001B" w:tentative="1">
      <w:start w:val="1"/>
      <w:numFmt w:val="lowerRoman"/>
      <w:lvlText w:val="%3."/>
      <w:lvlJc w:val="right"/>
      <w:pPr>
        <w:tabs>
          <w:tab w:val="num" w:pos="3786"/>
        </w:tabs>
        <w:ind w:left="3786" w:hanging="180"/>
      </w:pPr>
    </w:lvl>
    <w:lvl w:ilvl="3" w:tplc="0C0A000F" w:tentative="1">
      <w:start w:val="1"/>
      <w:numFmt w:val="decimal"/>
      <w:lvlText w:val="%4."/>
      <w:lvlJc w:val="left"/>
      <w:pPr>
        <w:tabs>
          <w:tab w:val="num" w:pos="4506"/>
        </w:tabs>
        <w:ind w:left="4506" w:hanging="360"/>
      </w:pPr>
    </w:lvl>
    <w:lvl w:ilvl="4" w:tplc="0C0A0019" w:tentative="1">
      <w:start w:val="1"/>
      <w:numFmt w:val="lowerLetter"/>
      <w:lvlText w:val="%5."/>
      <w:lvlJc w:val="left"/>
      <w:pPr>
        <w:tabs>
          <w:tab w:val="num" w:pos="5226"/>
        </w:tabs>
        <w:ind w:left="5226" w:hanging="360"/>
      </w:pPr>
    </w:lvl>
    <w:lvl w:ilvl="5" w:tplc="0C0A001B" w:tentative="1">
      <w:start w:val="1"/>
      <w:numFmt w:val="lowerRoman"/>
      <w:lvlText w:val="%6."/>
      <w:lvlJc w:val="right"/>
      <w:pPr>
        <w:tabs>
          <w:tab w:val="num" w:pos="5946"/>
        </w:tabs>
        <w:ind w:left="5946" w:hanging="180"/>
      </w:pPr>
    </w:lvl>
    <w:lvl w:ilvl="6" w:tplc="0C0A000F" w:tentative="1">
      <w:start w:val="1"/>
      <w:numFmt w:val="decimal"/>
      <w:lvlText w:val="%7."/>
      <w:lvlJc w:val="left"/>
      <w:pPr>
        <w:tabs>
          <w:tab w:val="num" w:pos="6666"/>
        </w:tabs>
        <w:ind w:left="6666" w:hanging="360"/>
      </w:pPr>
    </w:lvl>
    <w:lvl w:ilvl="7" w:tplc="0C0A0019" w:tentative="1">
      <w:start w:val="1"/>
      <w:numFmt w:val="lowerLetter"/>
      <w:lvlText w:val="%8."/>
      <w:lvlJc w:val="left"/>
      <w:pPr>
        <w:tabs>
          <w:tab w:val="num" w:pos="7386"/>
        </w:tabs>
        <w:ind w:left="7386" w:hanging="360"/>
      </w:pPr>
    </w:lvl>
    <w:lvl w:ilvl="8" w:tplc="0C0A001B" w:tentative="1">
      <w:start w:val="1"/>
      <w:numFmt w:val="lowerRoman"/>
      <w:lvlText w:val="%9."/>
      <w:lvlJc w:val="right"/>
      <w:pPr>
        <w:tabs>
          <w:tab w:val="num" w:pos="8106"/>
        </w:tabs>
        <w:ind w:left="8106" w:hanging="180"/>
      </w:pPr>
    </w:lvl>
  </w:abstractNum>
  <w:abstractNum w:abstractNumId="22" w15:restartNumberingAfterBreak="0">
    <w:nsid w:val="363A1FC5"/>
    <w:multiLevelType w:val="hybridMultilevel"/>
    <w:tmpl w:val="266AFFF8"/>
    <w:lvl w:ilvl="0" w:tplc="0C0A0001">
      <w:start w:val="1"/>
      <w:numFmt w:val="bullet"/>
      <w:lvlText w:val=""/>
      <w:lvlJc w:val="left"/>
      <w:pPr>
        <w:tabs>
          <w:tab w:val="num" w:pos="720"/>
        </w:tabs>
        <w:ind w:left="720" w:hanging="360"/>
      </w:pPr>
      <w:rPr>
        <w:rFonts w:ascii="Symbol" w:hAnsi="Symbol" w:hint="default"/>
        <w:b/>
        <w:i w:val="0"/>
      </w:rPr>
    </w:lvl>
    <w:lvl w:ilvl="1" w:tplc="E23CCDD2">
      <w:start w:val="1"/>
      <w:numFmt w:val="lowerLetter"/>
      <w:lvlText w:val="%2)"/>
      <w:lvlJc w:val="left"/>
      <w:pPr>
        <w:tabs>
          <w:tab w:val="num" w:pos="1440"/>
        </w:tabs>
        <w:ind w:left="1440" w:hanging="360"/>
      </w:pPr>
      <w:rPr>
        <w:rFonts w:ascii="Arial" w:hAnsi="Arial" w:hint="default"/>
        <w:b/>
        <w:i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7881849"/>
    <w:multiLevelType w:val="hybridMultilevel"/>
    <w:tmpl w:val="AFCE2914"/>
    <w:lvl w:ilvl="0" w:tplc="340A0003">
      <w:start w:val="1"/>
      <w:numFmt w:val="bullet"/>
      <w:lvlText w:val="o"/>
      <w:lvlJc w:val="left"/>
      <w:pPr>
        <w:ind w:left="1287" w:hanging="360"/>
      </w:pPr>
      <w:rPr>
        <w:rFonts w:ascii="Courier New" w:hAnsi="Courier New" w:cs="Courier New" w:hint="default"/>
      </w:rPr>
    </w:lvl>
    <w:lvl w:ilvl="1" w:tplc="340A0003" w:tentative="1">
      <w:start w:val="1"/>
      <w:numFmt w:val="bullet"/>
      <w:lvlText w:val="o"/>
      <w:lvlJc w:val="left"/>
      <w:pPr>
        <w:ind w:left="2007" w:hanging="360"/>
      </w:pPr>
      <w:rPr>
        <w:rFonts w:ascii="Courier New" w:hAnsi="Courier New" w:cs="Courier New" w:hint="default"/>
      </w:rPr>
    </w:lvl>
    <w:lvl w:ilvl="2" w:tplc="340A0005" w:tentative="1">
      <w:start w:val="1"/>
      <w:numFmt w:val="bullet"/>
      <w:lvlText w:val=""/>
      <w:lvlJc w:val="left"/>
      <w:pPr>
        <w:ind w:left="2727" w:hanging="360"/>
      </w:pPr>
      <w:rPr>
        <w:rFonts w:ascii="Wingdings" w:hAnsi="Wingdings" w:hint="default"/>
      </w:rPr>
    </w:lvl>
    <w:lvl w:ilvl="3" w:tplc="340A0001" w:tentative="1">
      <w:start w:val="1"/>
      <w:numFmt w:val="bullet"/>
      <w:lvlText w:val=""/>
      <w:lvlJc w:val="left"/>
      <w:pPr>
        <w:ind w:left="3447" w:hanging="360"/>
      </w:pPr>
      <w:rPr>
        <w:rFonts w:ascii="Symbol" w:hAnsi="Symbol" w:hint="default"/>
      </w:rPr>
    </w:lvl>
    <w:lvl w:ilvl="4" w:tplc="340A0003" w:tentative="1">
      <w:start w:val="1"/>
      <w:numFmt w:val="bullet"/>
      <w:lvlText w:val="o"/>
      <w:lvlJc w:val="left"/>
      <w:pPr>
        <w:ind w:left="4167" w:hanging="360"/>
      </w:pPr>
      <w:rPr>
        <w:rFonts w:ascii="Courier New" w:hAnsi="Courier New" w:cs="Courier New" w:hint="default"/>
      </w:rPr>
    </w:lvl>
    <w:lvl w:ilvl="5" w:tplc="340A0005" w:tentative="1">
      <w:start w:val="1"/>
      <w:numFmt w:val="bullet"/>
      <w:lvlText w:val=""/>
      <w:lvlJc w:val="left"/>
      <w:pPr>
        <w:ind w:left="4887" w:hanging="360"/>
      </w:pPr>
      <w:rPr>
        <w:rFonts w:ascii="Wingdings" w:hAnsi="Wingdings" w:hint="default"/>
      </w:rPr>
    </w:lvl>
    <w:lvl w:ilvl="6" w:tplc="340A0001" w:tentative="1">
      <w:start w:val="1"/>
      <w:numFmt w:val="bullet"/>
      <w:lvlText w:val=""/>
      <w:lvlJc w:val="left"/>
      <w:pPr>
        <w:ind w:left="5607" w:hanging="360"/>
      </w:pPr>
      <w:rPr>
        <w:rFonts w:ascii="Symbol" w:hAnsi="Symbol" w:hint="default"/>
      </w:rPr>
    </w:lvl>
    <w:lvl w:ilvl="7" w:tplc="340A0003" w:tentative="1">
      <w:start w:val="1"/>
      <w:numFmt w:val="bullet"/>
      <w:lvlText w:val="o"/>
      <w:lvlJc w:val="left"/>
      <w:pPr>
        <w:ind w:left="6327" w:hanging="360"/>
      </w:pPr>
      <w:rPr>
        <w:rFonts w:ascii="Courier New" w:hAnsi="Courier New" w:cs="Courier New" w:hint="default"/>
      </w:rPr>
    </w:lvl>
    <w:lvl w:ilvl="8" w:tplc="340A0005" w:tentative="1">
      <w:start w:val="1"/>
      <w:numFmt w:val="bullet"/>
      <w:lvlText w:val=""/>
      <w:lvlJc w:val="left"/>
      <w:pPr>
        <w:ind w:left="7047" w:hanging="360"/>
      </w:pPr>
      <w:rPr>
        <w:rFonts w:ascii="Wingdings" w:hAnsi="Wingdings" w:hint="default"/>
      </w:rPr>
    </w:lvl>
  </w:abstractNum>
  <w:abstractNum w:abstractNumId="24" w15:restartNumberingAfterBreak="0">
    <w:nsid w:val="3A244927"/>
    <w:multiLevelType w:val="hybridMultilevel"/>
    <w:tmpl w:val="84705668"/>
    <w:lvl w:ilvl="0" w:tplc="264451F0">
      <w:start w:val="1"/>
      <w:numFmt w:val="lowerLetter"/>
      <w:lvlText w:val="%1)"/>
      <w:lvlJc w:val="left"/>
      <w:pPr>
        <w:tabs>
          <w:tab w:val="num" w:pos="360"/>
        </w:tabs>
        <w:ind w:left="360" w:hanging="360"/>
      </w:pPr>
      <w:rPr>
        <w:rFonts w:hint="default"/>
        <w:b/>
        <w:i w:val="0"/>
        <w:color w:val="auto"/>
      </w:rPr>
    </w:lvl>
    <w:lvl w:ilvl="1" w:tplc="0C0A000B">
      <w:start w:val="1"/>
      <w:numFmt w:val="bullet"/>
      <w:lvlText w:val=""/>
      <w:lvlJc w:val="left"/>
      <w:pPr>
        <w:tabs>
          <w:tab w:val="num" w:pos="1440"/>
        </w:tabs>
        <w:ind w:left="1440" w:hanging="360"/>
      </w:pPr>
      <w:rPr>
        <w:rFonts w:ascii="Wingdings" w:hAnsi="Wingdings" w:hint="default"/>
      </w:rPr>
    </w:lvl>
    <w:lvl w:ilvl="2" w:tplc="8918F8C0">
      <w:start w:val="1"/>
      <w:numFmt w:val="bullet"/>
      <w:lvlText w:val=""/>
      <w:lvlJc w:val="center"/>
      <w:pPr>
        <w:tabs>
          <w:tab w:val="num" w:pos="2340"/>
        </w:tabs>
        <w:ind w:left="2340" w:hanging="360"/>
      </w:pPr>
      <w:rPr>
        <w:rFonts w:ascii="Symbol" w:hAnsi="Symbol" w:hint="default"/>
        <w:b/>
        <w:i w:val="0"/>
        <w:color w:val="auto"/>
      </w:rPr>
    </w:lvl>
    <w:lvl w:ilvl="3" w:tplc="2A1E2E58">
      <w:start w:val="6"/>
      <w:numFmt w:val="upperRoman"/>
      <w:lvlText w:val="%4."/>
      <w:lvlJc w:val="left"/>
      <w:pPr>
        <w:ind w:left="3240" w:hanging="72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3B335937"/>
    <w:multiLevelType w:val="hybridMultilevel"/>
    <w:tmpl w:val="B8B81D06"/>
    <w:lvl w:ilvl="0" w:tplc="0C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6" w15:restartNumberingAfterBreak="0">
    <w:nsid w:val="3E185D1F"/>
    <w:multiLevelType w:val="multilevel"/>
    <w:tmpl w:val="76565640"/>
    <w:lvl w:ilvl="0">
      <w:start w:val="1"/>
      <w:numFmt w:val="decimal"/>
      <w:lvlText w:val="%1."/>
      <w:lvlJc w:val="left"/>
      <w:pPr>
        <w:ind w:left="540" w:hanging="540"/>
      </w:pPr>
      <w:rPr>
        <w:rFonts w:hint="default"/>
        <w:b/>
      </w:rPr>
    </w:lvl>
    <w:lvl w:ilvl="1">
      <w:start w:val="3"/>
      <w:numFmt w:val="decimal"/>
      <w:lvlText w:val="%1.%2."/>
      <w:lvlJc w:val="left"/>
      <w:pPr>
        <w:ind w:left="720" w:hanging="72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40401B49"/>
    <w:multiLevelType w:val="hybridMultilevel"/>
    <w:tmpl w:val="49AEEF0C"/>
    <w:lvl w:ilvl="0" w:tplc="0C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8" w15:restartNumberingAfterBreak="0">
    <w:nsid w:val="40460EE8"/>
    <w:multiLevelType w:val="hybridMultilevel"/>
    <w:tmpl w:val="0180E2B0"/>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9" w15:restartNumberingAfterBreak="0">
    <w:nsid w:val="408F5D81"/>
    <w:multiLevelType w:val="hybridMultilevel"/>
    <w:tmpl w:val="B57E56F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0" w15:restartNumberingAfterBreak="0">
    <w:nsid w:val="41761AB4"/>
    <w:multiLevelType w:val="hybridMultilevel"/>
    <w:tmpl w:val="A6EC40C6"/>
    <w:lvl w:ilvl="0" w:tplc="0C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1" w15:restartNumberingAfterBreak="0">
    <w:nsid w:val="47042D8D"/>
    <w:multiLevelType w:val="hybridMultilevel"/>
    <w:tmpl w:val="67A47468"/>
    <w:lvl w:ilvl="0" w:tplc="0C0A0001">
      <w:start w:val="1"/>
      <w:numFmt w:val="bullet"/>
      <w:lvlText w:val=""/>
      <w:lvlJc w:val="left"/>
      <w:pPr>
        <w:ind w:left="1429" w:hanging="360"/>
      </w:pPr>
      <w:rPr>
        <w:rFonts w:ascii="Symbol" w:hAnsi="Symbol"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47F71A42"/>
    <w:multiLevelType w:val="hybridMultilevel"/>
    <w:tmpl w:val="1D709538"/>
    <w:lvl w:ilvl="0" w:tplc="8918F8C0">
      <w:start w:val="1"/>
      <w:numFmt w:val="bullet"/>
      <w:lvlText w:val=""/>
      <w:lvlJc w:val="center"/>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3" w15:restartNumberingAfterBreak="0">
    <w:nsid w:val="4B3D2109"/>
    <w:multiLevelType w:val="hybridMultilevel"/>
    <w:tmpl w:val="A8B4961E"/>
    <w:lvl w:ilvl="0" w:tplc="0C0A0001">
      <w:start w:val="1"/>
      <w:numFmt w:val="bullet"/>
      <w:lvlText w:val=""/>
      <w:lvlJc w:val="left"/>
      <w:pPr>
        <w:tabs>
          <w:tab w:val="num" w:pos="720"/>
        </w:tabs>
        <w:ind w:left="720" w:hanging="360"/>
      </w:pPr>
      <w:rPr>
        <w:rFonts w:ascii="Symbol" w:hAnsi="Symbol"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4C1B6C24"/>
    <w:multiLevelType w:val="hybridMultilevel"/>
    <w:tmpl w:val="9C26C9A2"/>
    <w:lvl w:ilvl="0" w:tplc="0C0A0001">
      <w:start w:val="1"/>
      <w:numFmt w:val="bullet"/>
      <w:lvlText w:val=""/>
      <w:lvlJc w:val="left"/>
      <w:pPr>
        <w:tabs>
          <w:tab w:val="num" w:pos="720"/>
        </w:tabs>
        <w:ind w:left="720" w:hanging="360"/>
      </w:pPr>
      <w:rPr>
        <w:rFonts w:ascii="Symbol" w:hAnsi="Symbol"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4F3B43FE"/>
    <w:multiLevelType w:val="hybridMultilevel"/>
    <w:tmpl w:val="47A8479A"/>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36" w15:restartNumberingAfterBreak="0">
    <w:nsid w:val="4FC63367"/>
    <w:multiLevelType w:val="hybridMultilevel"/>
    <w:tmpl w:val="7ACC4A8E"/>
    <w:lvl w:ilvl="0" w:tplc="34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7577B31"/>
    <w:multiLevelType w:val="hybridMultilevel"/>
    <w:tmpl w:val="A8FC41E4"/>
    <w:lvl w:ilvl="0" w:tplc="0C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8" w15:restartNumberingAfterBreak="0">
    <w:nsid w:val="5AA07339"/>
    <w:multiLevelType w:val="hybridMultilevel"/>
    <w:tmpl w:val="3524F74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9" w15:restartNumberingAfterBreak="0">
    <w:nsid w:val="5C49145C"/>
    <w:multiLevelType w:val="hybridMultilevel"/>
    <w:tmpl w:val="602AC49A"/>
    <w:lvl w:ilvl="0" w:tplc="0C0A0001">
      <w:start w:val="1"/>
      <w:numFmt w:val="bullet"/>
      <w:lvlText w:val=""/>
      <w:lvlJc w:val="left"/>
      <w:pPr>
        <w:tabs>
          <w:tab w:val="num" w:pos="720"/>
        </w:tabs>
        <w:ind w:left="720" w:hanging="360"/>
      </w:pPr>
      <w:rPr>
        <w:rFonts w:ascii="Symbol" w:hAnsi="Symbol" w:hint="default"/>
        <w:b/>
        <w:i w:val="0"/>
      </w:rPr>
    </w:lvl>
    <w:lvl w:ilvl="1" w:tplc="E23CCDD2">
      <w:start w:val="1"/>
      <w:numFmt w:val="lowerLetter"/>
      <w:lvlText w:val="%2)"/>
      <w:lvlJc w:val="left"/>
      <w:pPr>
        <w:tabs>
          <w:tab w:val="num" w:pos="1440"/>
        </w:tabs>
        <w:ind w:left="1440" w:hanging="360"/>
      </w:pPr>
      <w:rPr>
        <w:rFonts w:ascii="Arial" w:hAnsi="Arial" w:hint="default"/>
        <w:b/>
        <w:i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5EFD6CEA"/>
    <w:multiLevelType w:val="multilevel"/>
    <w:tmpl w:val="25BC0CF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89C6BC8"/>
    <w:multiLevelType w:val="hybridMultilevel"/>
    <w:tmpl w:val="49F469FA"/>
    <w:lvl w:ilvl="0" w:tplc="8918F8C0">
      <w:start w:val="1"/>
      <w:numFmt w:val="bullet"/>
      <w:lvlText w:val=""/>
      <w:lvlJc w:val="center"/>
      <w:pPr>
        <w:tabs>
          <w:tab w:val="num" w:pos="720"/>
        </w:tabs>
        <w:ind w:left="720" w:hanging="360"/>
      </w:pPr>
      <w:rPr>
        <w:rFonts w:ascii="Symbol" w:hAnsi="Symbol"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6AF75ACF"/>
    <w:multiLevelType w:val="multilevel"/>
    <w:tmpl w:val="25BC0CF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441224D"/>
    <w:multiLevelType w:val="hybridMultilevel"/>
    <w:tmpl w:val="27CACBF8"/>
    <w:lvl w:ilvl="0" w:tplc="0C0A0001">
      <w:start w:val="1"/>
      <w:numFmt w:val="bullet"/>
      <w:lvlText w:val=""/>
      <w:lvlJc w:val="left"/>
      <w:pPr>
        <w:tabs>
          <w:tab w:val="num" w:pos="720"/>
        </w:tabs>
        <w:ind w:left="720" w:hanging="360"/>
      </w:pPr>
      <w:rPr>
        <w:rFonts w:ascii="Symbol" w:hAnsi="Symbol"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0">
    <w:nsid w:val="77CC2168"/>
    <w:multiLevelType w:val="hybridMultilevel"/>
    <w:tmpl w:val="03FE8BEA"/>
    <w:lvl w:ilvl="0" w:tplc="0C0A0001">
      <w:start w:val="1"/>
      <w:numFmt w:val="bullet"/>
      <w:lvlText w:val=""/>
      <w:lvlJc w:val="left"/>
      <w:pPr>
        <w:tabs>
          <w:tab w:val="num" w:pos="720"/>
        </w:tabs>
        <w:ind w:left="720" w:hanging="360"/>
      </w:pPr>
      <w:rPr>
        <w:rFonts w:ascii="Symbol" w:hAnsi="Symbol" w:hint="default"/>
        <w:b/>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795B71E3"/>
    <w:multiLevelType w:val="multilevel"/>
    <w:tmpl w:val="25BC0CF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C341BE6"/>
    <w:multiLevelType w:val="hybridMultilevel"/>
    <w:tmpl w:val="C1904F6A"/>
    <w:lvl w:ilvl="0" w:tplc="264451F0">
      <w:start w:val="1"/>
      <w:numFmt w:val="lowerLetter"/>
      <w:lvlText w:val="%1)"/>
      <w:lvlJc w:val="left"/>
      <w:pPr>
        <w:tabs>
          <w:tab w:val="num" w:pos="360"/>
        </w:tabs>
        <w:ind w:left="360" w:hanging="360"/>
      </w:pPr>
      <w:rPr>
        <w:rFonts w:hint="default"/>
        <w:b/>
        <w:i w:val="0"/>
        <w:color w:val="auto"/>
      </w:rPr>
    </w:lvl>
    <w:lvl w:ilvl="1" w:tplc="0C0A0001">
      <w:start w:val="1"/>
      <w:numFmt w:val="bullet"/>
      <w:lvlText w:val=""/>
      <w:lvlJc w:val="left"/>
      <w:pPr>
        <w:tabs>
          <w:tab w:val="num" w:pos="1440"/>
        </w:tabs>
        <w:ind w:left="1440" w:hanging="360"/>
      </w:pPr>
      <w:rPr>
        <w:rFonts w:ascii="Symbol" w:hAnsi="Symbol" w:hint="default"/>
      </w:rPr>
    </w:lvl>
    <w:lvl w:ilvl="2" w:tplc="C3A65ACA">
      <w:start w:val="2"/>
      <w:numFmt w:val="lowerLetter"/>
      <w:lvlText w:val="%3)"/>
      <w:lvlJc w:val="left"/>
      <w:pPr>
        <w:tabs>
          <w:tab w:val="num" w:pos="2340"/>
        </w:tabs>
        <w:ind w:left="2340" w:hanging="360"/>
      </w:pPr>
      <w:rPr>
        <w:rFonts w:hint="default"/>
        <w:b/>
        <w:i w:val="0"/>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672956240">
    <w:abstractNumId w:val="46"/>
  </w:num>
  <w:num w:numId="2" w16cid:durableId="510030665">
    <w:abstractNumId w:val="32"/>
  </w:num>
  <w:num w:numId="3" w16cid:durableId="1638949563">
    <w:abstractNumId w:val="24"/>
  </w:num>
  <w:num w:numId="4" w16cid:durableId="1510871724">
    <w:abstractNumId w:val="21"/>
  </w:num>
  <w:num w:numId="5" w16cid:durableId="1372849955">
    <w:abstractNumId w:val="6"/>
  </w:num>
  <w:num w:numId="6" w16cid:durableId="369720744">
    <w:abstractNumId w:val="43"/>
  </w:num>
  <w:num w:numId="7" w16cid:durableId="1417239980">
    <w:abstractNumId w:val="33"/>
  </w:num>
  <w:num w:numId="8" w16cid:durableId="22633422">
    <w:abstractNumId w:val="19"/>
  </w:num>
  <w:num w:numId="9" w16cid:durableId="921988757">
    <w:abstractNumId w:val="4"/>
  </w:num>
  <w:num w:numId="10" w16cid:durableId="809052462">
    <w:abstractNumId w:val="44"/>
  </w:num>
  <w:num w:numId="11" w16cid:durableId="1076898578">
    <w:abstractNumId w:val="5"/>
  </w:num>
  <w:num w:numId="12" w16cid:durableId="669916719">
    <w:abstractNumId w:val="41"/>
  </w:num>
  <w:num w:numId="13" w16cid:durableId="1144809633">
    <w:abstractNumId w:val="22"/>
  </w:num>
  <w:num w:numId="14" w16cid:durableId="703561554">
    <w:abstractNumId w:val="39"/>
  </w:num>
  <w:num w:numId="15" w16cid:durableId="911815182">
    <w:abstractNumId w:val="37"/>
  </w:num>
  <w:num w:numId="16" w16cid:durableId="542408372">
    <w:abstractNumId w:val="13"/>
  </w:num>
  <w:num w:numId="17" w16cid:durableId="305475611">
    <w:abstractNumId w:val="34"/>
  </w:num>
  <w:num w:numId="18" w16cid:durableId="584220092">
    <w:abstractNumId w:val="27"/>
  </w:num>
  <w:num w:numId="19" w16cid:durableId="878276307">
    <w:abstractNumId w:val="25"/>
  </w:num>
  <w:num w:numId="20" w16cid:durableId="2019041089">
    <w:abstractNumId w:val="20"/>
  </w:num>
  <w:num w:numId="21" w16cid:durableId="1002969525">
    <w:abstractNumId w:val="16"/>
  </w:num>
  <w:num w:numId="22" w16cid:durableId="1264728369">
    <w:abstractNumId w:val="36"/>
  </w:num>
  <w:num w:numId="23" w16cid:durableId="274022814">
    <w:abstractNumId w:val="30"/>
  </w:num>
  <w:num w:numId="24" w16cid:durableId="1465653855">
    <w:abstractNumId w:val="26"/>
  </w:num>
  <w:num w:numId="25" w16cid:durableId="1402757436">
    <w:abstractNumId w:val="23"/>
  </w:num>
  <w:num w:numId="26" w16cid:durableId="139277725">
    <w:abstractNumId w:val="3"/>
  </w:num>
  <w:num w:numId="27" w16cid:durableId="775752533">
    <w:abstractNumId w:val="17"/>
  </w:num>
  <w:num w:numId="28" w16cid:durableId="1994871643">
    <w:abstractNumId w:val="14"/>
  </w:num>
  <w:num w:numId="29" w16cid:durableId="1190215341">
    <w:abstractNumId w:val="0"/>
  </w:num>
  <w:num w:numId="30" w16cid:durableId="560023051">
    <w:abstractNumId w:val="8"/>
  </w:num>
  <w:num w:numId="31" w16cid:durableId="282730856">
    <w:abstractNumId w:val="11"/>
  </w:num>
  <w:num w:numId="32" w16cid:durableId="456067737">
    <w:abstractNumId w:val="28"/>
  </w:num>
  <w:num w:numId="33" w16cid:durableId="2073964331">
    <w:abstractNumId w:val="40"/>
  </w:num>
  <w:num w:numId="34" w16cid:durableId="1637875769">
    <w:abstractNumId w:val="42"/>
  </w:num>
  <w:num w:numId="35" w16cid:durableId="2057272374">
    <w:abstractNumId w:val="10"/>
  </w:num>
  <w:num w:numId="36" w16cid:durableId="1348481289">
    <w:abstractNumId w:val="7"/>
  </w:num>
  <w:num w:numId="37" w16cid:durableId="868491987">
    <w:abstractNumId w:val="31"/>
  </w:num>
  <w:num w:numId="38" w16cid:durableId="905608668">
    <w:abstractNumId w:val="18"/>
  </w:num>
  <w:num w:numId="39" w16cid:durableId="1272320268">
    <w:abstractNumId w:val="2"/>
  </w:num>
  <w:num w:numId="40" w16cid:durableId="2128575195">
    <w:abstractNumId w:val="45"/>
  </w:num>
  <w:num w:numId="41" w16cid:durableId="1179738719">
    <w:abstractNumId w:val="1"/>
  </w:num>
  <w:num w:numId="42" w16cid:durableId="1126773118">
    <w:abstractNumId w:val="9"/>
  </w:num>
  <w:num w:numId="43" w16cid:durableId="921527345">
    <w:abstractNumId w:val="29"/>
  </w:num>
  <w:num w:numId="44" w16cid:durableId="1576696869">
    <w:abstractNumId w:val="12"/>
  </w:num>
  <w:num w:numId="45" w16cid:durableId="265233928">
    <w:abstractNumId w:val="15"/>
  </w:num>
  <w:num w:numId="46" w16cid:durableId="264047465">
    <w:abstractNumId w:val="38"/>
  </w:num>
  <w:num w:numId="47" w16cid:durableId="1440370319">
    <w:abstractNumId w:val="3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2EB8"/>
    <w:rsid w:val="00003B28"/>
    <w:rsid w:val="0000691C"/>
    <w:rsid w:val="00007906"/>
    <w:rsid w:val="00007F91"/>
    <w:rsid w:val="00011F46"/>
    <w:rsid w:val="000133B2"/>
    <w:rsid w:val="0001430C"/>
    <w:rsid w:val="000149B3"/>
    <w:rsid w:val="00015F00"/>
    <w:rsid w:val="00020D05"/>
    <w:rsid w:val="00021E52"/>
    <w:rsid w:val="00022569"/>
    <w:rsid w:val="00022805"/>
    <w:rsid w:val="00030614"/>
    <w:rsid w:val="0003180A"/>
    <w:rsid w:val="00032D71"/>
    <w:rsid w:val="00033FA1"/>
    <w:rsid w:val="00034650"/>
    <w:rsid w:val="000358DB"/>
    <w:rsid w:val="00036A1A"/>
    <w:rsid w:val="000425EA"/>
    <w:rsid w:val="000449B8"/>
    <w:rsid w:val="00045DB6"/>
    <w:rsid w:val="0004609D"/>
    <w:rsid w:val="000501BB"/>
    <w:rsid w:val="00050281"/>
    <w:rsid w:val="00050FC5"/>
    <w:rsid w:val="0005242F"/>
    <w:rsid w:val="00056B18"/>
    <w:rsid w:val="000576ED"/>
    <w:rsid w:val="00063EF0"/>
    <w:rsid w:val="0006456F"/>
    <w:rsid w:val="00065846"/>
    <w:rsid w:val="0006620A"/>
    <w:rsid w:val="00066BC6"/>
    <w:rsid w:val="00067EDF"/>
    <w:rsid w:val="000702F4"/>
    <w:rsid w:val="00071CC4"/>
    <w:rsid w:val="000720F6"/>
    <w:rsid w:val="000721C5"/>
    <w:rsid w:val="00073EA7"/>
    <w:rsid w:val="000747F6"/>
    <w:rsid w:val="00080E37"/>
    <w:rsid w:val="000812DA"/>
    <w:rsid w:val="00085E3B"/>
    <w:rsid w:val="000871F5"/>
    <w:rsid w:val="000907BA"/>
    <w:rsid w:val="0009166B"/>
    <w:rsid w:val="00091D1F"/>
    <w:rsid w:val="0009370F"/>
    <w:rsid w:val="00094915"/>
    <w:rsid w:val="000958CB"/>
    <w:rsid w:val="00097D18"/>
    <w:rsid w:val="000A1352"/>
    <w:rsid w:val="000A140B"/>
    <w:rsid w:val="000A14CA"/>
    <w:rsid w:val="000A404D"/>
    <w:rsid w:val="000A5211"/>
    <w:rsid w:val="000A5C84"/>
    <w:rsid w:val="000A6BD7"/>
    <w:rsid w:val="000A7DF9"/>
    <w:rsid w:val="000B10A0"/>
    <w:rsid w:val="000B2830"/>
    <w:rsid w:val="000B305D"/>
    <w:rsid w:val="000B7D70"/>
    <w:rsid w:val="000C2540"/>
    <w:rsid w:val="000C542D"/>
    <w:rsid w:val="000D0ACB"/>
    <w:rsid w:val="000D104A"/>
    <w:rsid w:val="000D1EDE"/>
    <w:rsid w:val="000D6C42"/>
    <w:rsid w:val="000D78C1"/>
    <w:rsid w:val="000D7A28"/>
    <w:rsid w:val="000E19E5"/>
    <w:rsid w:val="000E52D6"/>
    <w:rsid w:val="000E7289"/>
    <w:rsid w:val="000F0011"/>
    <w:rsid w:val="000F295B"/>
    <w:rsid w:val="000F51BC"/>
    <w:rsid w:val="000F5A7D"/>
    <w:rsid w:val="00101942"/>
    <w:rsid w:val="00102554"/>
    <w:rsid w:val="001035C3"/>
    <w:rsid w:val="00104F2E"/>
    <w:rsid w:val="00114046"/>
    <w:rsid w:val="00114D9A"/>
    <w:rsid w:val="001212DB"/>
    <w:rsid w:val="00121D35"/>
    <w:rsid w:val="00124FC9"/>
    <w:rsid w:val="00127AFB"/>
    <w:rsid w:val="00133095"/>
    <w:rsid w:val="00134432"/>
    <w:rsid w:val="001351EF"/>
    <w:rsid w:val="001352E2"/>
    <w:rsid w:val="0013568A"/>
    <w:rsid w:val="00135CC6"/>
    <w:rsid w:val="001361B6"/>
    <w:rsid w:val="00137680"/>
    <w:rsid w:val="001410E0"/>
    <w:rsid w:val="00142719"/>
    <w:rsid w:val="0014284B"/>
    <w:rsid w:val="00145511"/>
    <w:rsid w:val="00145C77"/>
    <w:rsid w:val="00151E57"/>
    <w:rsid w:val="00152A54"/>
    <w:rsid w:val="0015316E"/>
    <w:rsid w:val="00162A11"/>
    <w:rsid w:val="00163E1E"/>
    <w:rsid w:val="00164C05"/>
    <w:rsid w:val="00166FCF"/>
    <w:rsid w:val="00167D93"/>
    <w:rsid w:val="00170396"/>
    <w:rsid w:val="00176E73"/>
    <w:rsid w:val="0018023A"/>
    <w:rsid w:val="00180727"/>
    <w:rsid w:val="00182C63"/>
    <w:rsid w:val="00185FC7"/>
    <w:rsid w:val="0019658D"/>
    <w:rsid w:val="001966AC"/>
    <w:rsid w:val="001A20B3"/>
    <w:rsid w:val="001A4F33"/>
    <w:rsid w:val="001A5706"/>
    <w:rsid w:val="001A7028"/>
    <w:rsid w:val="001B04E5"/>
    <w:rsid w:val="001B1278"/>
    <w:rsid w:val="001B3B26"/>
    <w:rsid w:val="001B6661"/>
    <w:rsid w:val="001B67F7"/>
    <w:rsid w:val="001B6F07"/>
    <w:rsid w:val="001C4DA8"/>
    <w:rsid w:val="001D0B21"/>
    <w:rsid w:val="001D301C"/>
    <w:rsid w:val="001D325A"/>
    <w:rsid w:val="001D5E7D"/>
    <w:rsid w:val="001D682A"/>
    <w:rsid w:val="001E0800"/>
    <w:rsid w:val="001E5F0C"/>
    <w:rsid w:val="001F3A49"/>
    <w:rsid w:val="001F6D92"/>
    <w:rsid w:val="00203203"/>
    <w:rsid w:val="00206B7B"/>
    <w:rsid w:val="00207775"/>
    <w:rsid w:val="00212DBE"/>
    <w:rsid w:val="0021344E"/>
    <w:rsid w:val="00213E4F"/>
    <w:rsid w:val="002200F4"/>
    <w:rsid w:val="002230C3"/>
    <w:rsid w:val="002243E5"/>
    <w:rsid w:val="00225EAC"/>
    <w:rsid w:val="00226235"/>
    <w:rsid w:val="00230600"/>
    <w:rsid w:val="00232186"/>
    <w:rsid w:val="0023656E"/>
    <w:rsid w:val="00240EAA"/>
    <w:rsid w:val="00242059"/>
    <w:rsid w:val="002434B5"/>
    <w:rsid w:val="00244EA4"/>
    <w:rsid w:val="002466B8"/>
    <w:rsid w:val="002468D4"/>
    <w:rsid w:val="0025625A"/>
    <w:rsid w:val="002571E3"/>
    <w:rsid w:val="0026117C"/>
    <w:rsid w:val="00264284"/>
    <w:rsid w:val="002661F7"/>
    <w:rsid w:val="00267039"/>
    <w:rsid w:val="00267B39"/>
    <w:rsid w:val="00267B69"/>
    <w:rsid w:val="002712ED"/>
    <w:rsid w:val="0027158A"/>
    <w:rsid w:val="002721B9"/>
    <w:rsid w:val="00273818"/>
    <w:rsid w:val="00274006"/>
    <w:rsid w:val="002749D0"/>
    <w:rsid w:val="0028311B"/>
    <w:rsid w:val="0029094E"/>
    <w:rsid w:val="002910D7"/>
    <w:rsid w:val="00293CEA"/>
    <w:rsid w:val="002941AC"/>
    <w:rsid w:val="002A0776"/>
    <w:rsid w:val="002A1279"/>
    <w:rsid w:val="002A200F"/>
    <w:rsid w:val="002A4565"/>
    <w:rsid w:val="002A5FE5"/>
    <w:rsid w:val="002A6B13"/>
    <w:rsid w:val="002A720B"/>
    <w:rsid w:val="002A7FA6"/>
    <w:rsid w:val="002B2118"/>
    <w:rsid w:val="002B2407"/>
    <w:rsid w:val="002B2E73"/>
    <w:rsid w:val="002B3C73"/>
    <w:rsid w:val="002B5C82"/>
    <w:rsid w:val="002C19F4"/>
    <w:rsid w:val="002C1AE1"/>
    <w:rsid w:val="002C336A"/>
    <w:rsid w:val="002C6084"/>
    <w:rsid w:val="002C6CC3"/>
    <w:rsid w:val="002C7BEF"/>
    <w:rsid w:val="002D090E"/>
    <w:rsid w:val="002D0959"/>
    <w:rsid w:val="002D1E50"/>
    <w:rsid w:val="002D51DA"/>
    <w:rsid w:val="002D5239"/>
    <w:rsid w:val="002E371A"/>
    <w:rsid w:val="002E458D"/>
    <w:rsid w:val="002E5C05"/>
    <w:rsid w:val="002E6357"/>
    <w:rsid w:val="002F00C8"/>
    <w:rsid w:val="002F1F93"/>
    <w:rsid w:val="002F2C0E"/>
    <w:rsid w:val="002F30E8"/>
    <w:rsid w:val="002F3594"/>
    <w:rsid w:val="002F541E"/>
    <w:rsid w:val="002F5789"/>
    <w:rsid w:val="002F655D"/>
    <w:rsid w:val="0030472D"/>
    <w:rsid w:val="0030773B"/>
    <w:rsid w:val="00312D86"/>
    <w:rsid w:val="00314EA7"/>
    <w:rsid w:val="0031692B"/>
    <w:rsid w:val="00316D4F"/>
    <w:rsid w:val="00317517"/>
    <w:rsid w:val="003203BE"/>
    <w:rsid w:val="00320F60"/>
    <w:rsid w:val="00325950"/>
    <w:rsid w:val="00326372"/>
    <w:rsid w:val="00326ADA"/>
    <w:rsid w:val="003277F9"/>
    <w:rsid w:val="00330E57"/>
    <w:rsid w:val="00331398"/>
    <w:rsid w:val="00331E3B"/>
    <w:rsid w:val="00332821"/>
    <w:rsid w:val="003355F7"/>
    <w:rsid w:val="00335F6E"/>
    <w:rsid w:val="00337439"/>
    <w:rsid w:val="00337758"/>
    <w:rsid w:val="00345581"/>
    <w:rsid w:val="00347115"/>
    <w:rsid w:val="00351A92"/>
    <w:rsid w:val="003554CF"/>
    <w:rsid w:val="003555DA"/>
    <w:rsid w:val="00356577"/>
    <w:rsid w:val="00357F19"/>
    <w:rsid w:val="00362CB0"/>
    <w:rsid w:val="00364720"/>
    <w:rsid w:val="00366C90"/>
    <w:rsid w:val="00367904"/>
    <w:rsid w:val="00372AB1"/>
    <w:rsid w:val="00372E92"/>
    <w:rsid w:val="00375386"/>
    <w:rsid w:val="00377A7E"/>
    <w:rsid w:val="00380470"/>
    <w:rsid w:val="00383541"/>
    <w:rsid w:val="00384ED6"/>
    <w:rsid w:val="003859D0"/>
    <w:rsid w:val="00386AAF"/>
    <w:rsid w:val="00387C76"/>
    <w:rsid w:val="003913BD"/>
    <w:rsid w:val="00392BE8"/>
    <w:rsid w:val="00392DAF"/>
    <w:rsid w:val="003943DC"/>
    <w:rsid w:val="0039598C"/>
    <w:rsid w:val="00395D94"/>
    <w:rsid w:val="003A0E11"/>
    <w:rsid w:val="003A0EF9"/>
    <w:rsid w:val="003A0F3D"/>
    <w:rsid w:val="003A1C7C"/>
    <w:rsid w:val="003A22E2"/>
    <w:rsid w:val="003A2E9B"/>
    <w:rsid w:val="003A3A7D"/>
    <w:rsid w:val="003A3F6A"/>
    <w:rsid w:val="003A4497"/>
    <w:rsid w:val="003A51A1"/>
    <w:rsid w:val="003A5690"/>
    <w:rsid w:val="003A5911"/>
    <w:rsid w:val="003A6BE0"/>
    <w:rsid w:val="003B0EC3"/>
    <w:rsid w:val="003B1247"/>
    <w:rsid w:val="003B189C"/>
    <w:rsid w:val="003B2484"/>
    <w:rsid w:val="003B4564"/>
    <w:rsid w:val="003B461F"/>
    <w:rsid w:val="003B47B9"/>
    <w:rsid w:val="003B713B"/>
    <w:rsid w:val="003C3690"/>
    <w:rsid w:val="003C406B"/>
    <w:rsid w:val="003C4791"/>
    <w:rsid w:val="003D01E8"/>
    <w:rsid w:val="003D166D"/>
    <w:rsid w:val="003D3077"/>
    <w:rsid w:val="003D7E82"/>
    <w:rsid w:val="003E66C0"/>
    <w:rsid w:val="003F3125"/>
    <w:rsid w:val="00400B1F"/>
    <w:rsid w:val="0040148B"/>
    <w:rsid w:val="0040178A"/>
    <w:rsid w:val="00401AAA"/>
    <w:rsid w:val="00402843"/>
    <w:rsid w:val="00402E76"/>
    <w:rsid w:val="00407145"/>
    <w:rsid w:val="00407F3A"/>
    <w:rsid w:val="00412191"/>
    <w:rsid w:val="00414954"/>
    <w:rsid w:val="00415ECD"/>
    <w:rsid w:val="00417178"/>
    <w:rsid w:val="004177A4"/>
    <w:rsid w:val="00417BF4"/>
    <w:rsid w:val="00421514"/>
    <w:rsid w:val="00421B42"/>
    <w:rsid w:val="00426B41"/>
    <w:rsid w:val="00426E8B"/>
    <w:rsid w:val="004311EF"/>
    <w:rsid w:val="00432223"/>
    <w:rsid w:val="00437700"/>
    <w:rsid w:val="00440652"/>
    <w:rsid w:val="00441259"/>
    <w:rsid w:val="00442366"/>
    <w:rsid w:val="00445032"/>
    <w:rsid w:val="0044722A"/>
    <w:rsid w:val="00447627"/>
    <w:rsid w:val="00451240"/>
    <w:rsid w:val="00451ABB"/>
    <w:rsid w:val="0045322B"/>
    <w:rsid w:val="00456763"/>
    <w:rsid w:val="0046091E"/>
    <w:rsid w:val="00471297"/>
    <w:rsid w:val="00473F0A"/>
    <w:rsid w:val="00474511"/>
    <w:rsid w:val="00475A12"/>
    <w:rsid w:val="004769D6"/>
    <w:rsid w:val="00476CAE"/>
    <w:rsid w:val="004825A4"/>
    <w:rsid w:val="004826A9"/>
    <w:rsid w:val="0048271C"/>
    <w:rsid w:val="00485E83"/>
    <w:rsid w:val="0048642F"/>
    <w:rsid w:val="00487E6A"/>
    <w:rsid w:val="0049460E"/>
    <w:rsid w:val="00494A51"/>
    <w:rsid w:val="004975C1"/>
    <w:rsid w:val="004A129E"/>
    <w:rsid w:val="004A1446"/>
    <w:rsid w:val="004A383C"/>
    <w:rsid w:val="004A63EC"/>
    <w:rsid w:val="004A7236"/>
    <w:rsid w:val="004A7392"/>
    <w:rsid w:val="004A765F"/>
    <w:rsid w:val="004B4F05"/>
    <w:rsid w:val="004B7197"/>
    <w:rsid w:val="004C1778"/>
    <w:rsid w:val="004C411D"/>
    <w:rsid w:val="004C664A"/>
    <w:rsid w:val="004D34DD"/>
    <w:rsid w:val="004D6741"/>
    <w:rsid w:val="004D6AF5"/>
    <w:rsid w:val="004D716E"/>
    <w:rsid w:val="004E2CBE"/>
    <w:rsid w:val="004E4620"/>
    <w:rsid w:val="004E59B4"/>
    <w:rsid w:val="004E61F9"/>
    <w:rsid w:val="004E6880"/>
    <w:rsid w:val="004E7E31"/>
    <w:rsid w:val="004F1616"/>
    <w:rsid w:val="004F2740"/>
    <w:rsid w:val="004F2DB7"/>
    <w:rsid w:val="004F60FF"/>
    <w:rsid w:val="004F7DED"/>
    <w:rsid w:val="00500105"/>
    <w:rsid w:val="0050309A"/>
    <w:rsid w:val="00504F90"/>
    <w:rsid w:val="005108DA"/>
    <w:rsid w:val="005126B7"/>
    <w:rsid w:val="00512928"/>
    <w:rsid w:val="00513C5C"/>
    <w:rsid w:val="0052174F"/>
    <w:rsid w:val="00522D84"/>
    <w:rsid w:val="0052306C"/>
    <w:rsid w:val="00525B0F"/>
    <w:rsid w:val="00526CE7"/>
    <w:rsid w:val="00526F88"/>
    <w:rsid w:val="00530FCB"/>
    <w:rsid w:val="00531147"/>
    <w:rsid w:val="00532A1D"/>
    <w:rsid w:val="00533627"/>
    <w:rsid w:val="00533ADE"/>
    <w:rsid w:val="00533BF2"/>
    <w:rsid w:val="00534171"/>
    <w:rsid w:val="0053437C"/>
    <w:rsid w:val="00535161"/>
    <w:rsid w:val="0053628C"/>
    <w:rsid w:val="00540517"/>
    <w:rsid w:val="00541153"/>
    <w:rsid w:val="00541B81"/>
    <w:rsid w:val="0054255A"/>
    <w:rsid w:val="0054277E"/>
    <w:rsid w:val="005428CA"/>
    <w:rsid w:val="00543EAE"/>
    <w:rsid w:val="00544B1F"/>
    <w:rsid w:val="005456FB"/>
    <w:rsid w:val="005462BB"/>
    <w:rsid w:val="005527B5"/>
    <w:rsid w:val="00554D7B"/>
    <w:rsid w:val="00554F02"/>
    <w:rsid w:val="0055648A"/>
    <w:rsid w:val="00562589"/>
    <w:rsid w:val="0056417A"/>
    <w:rsid w:val="005644AB"/>
    <w:rsid w:val="00564EE0"/>
    <w:rsid w:val="00570370"/>
    <w:rsid w:val="0057207E"/>
    <w:rsid w:val="00573948"/>
    <w:rsid w:val="0057479A"/>
    <w:rsid w:val="00575AD0"/>
    <w:rsid w:val="00576510"/>
    <w:rsid w:val="00576675"/>
    <w:rsid w:val="00580707"/>
    <w:rsid w:val="00583407"/>
    <w:rsid w:val="005838E3"/>
    <w:rsid w:val="00584D06"/>
    <w:rsid w:val="005900DF"/>
    <w:rsid w:val="00594EC8"/>
    <w:rsid w:val="00595AD9"/>
    <w:rsid w:val="005A1C62"/>
    <w:rsid w:val="005A456A"/>
    <w:rsid w:val="005A5B6C"/>
    <w:rsid w:val="005A5D9A"/>
    <w:rsid w:val="005B642B"/>
    <w:rsid w:val="005B6AA7"/>
    <w:rsid w:val="005B6EDA"/>
    <w:rsid w:val="005C2D0A"/>
    <w:rsid w:val="005C328F"/>
    <w:rsid w:val="005C3C0E"/>
    <w:rsid w:val="005C5C61"/>
    <w:rsid w:val="005D050D"/>
    <w:rsid w:val="005D1C4F"/>
    <w:rsid w:val="005D2C04"/>
    <w:rsid w:val="005D3710"/>
    <w:rsid w:val="005D379F"/>
    <w:rsid w:val="005E0F67"/>
    <w:rsid w:val="005E1AC3"/>
    <w:rsid w:val="005E2B08"/>
    <w:rsid w:val="005E52BD"/>
    <w:rsid w:val="005E785F"/>
    <w:rsid w:val="005F4AD8"/>
    <w:rsid w:val="005F4F1D"/>
    <w:rsid w:val="005F53B0"/>
    <w:rsid w:val="005F5683"/>
    <w:rsid w:val="005F6659"/>
    <w:rsid w:val="00600319"/>
    <w:rsid w:val="006034BD"/>
    <w:rsid w:val="0060457D"/>
    <w:rsid w:val="00605849"/>
    <w:rsid w:val="0060587D"/>
    <w:rsid w:val="00605BC0"/>
    <w:rsid w:val="0061068D"/>
    <w:rsid w:val="006118E4"/>
    <w:rsid w:val="006138B1"/>
    <w:rsid w:val="00614E9B"/>
    <w:rsid w:val="00621945"/>
    <w:rsid w:val="006221E5"/>
    <w:rsid w:val="006234B7"/>
    <w:rsid w:val="00623AE3"/>
    <w:rsid w:val="00630D09"/>
    <w:rsid w:val="0063156B"/>
    <w:rsid w:val="0064300E"/>
    <w:rsid w:val="006449C8"/>
    <w:rsid w:val="00644EA2"/>
    <w:rsid w:val="00645A4A"/>
    <w:rsid w:val="006501C5"/>
    <w:rsid w:val="00653BD8"/>
    <w:rsid w:val="00654FAA"/>
    <w:rsid w:val="00656F3A"/>
    <w:rsid w:val="0066002E"/>
    <w:rsid w:val="006627E5"/>
    <w:rsid w:val="00663E41"/>
    <w:rsid w:val="00670C78"/>
    <w:rsid w:val="00673644"/>
    <w:rsid w:val="00674DF0"/>
    <w:rsid w:val="006815F4"/>
    <w:rsid w:val="006827BF"/>
    <w:rsid w:val="006840F9"/>
    <w:rsid w:val="00684820"/>
    <w:rsid w:val="00686F4C"/>
    <w:rsid w:val="006877D3"/>
    <w:rsid w:val="00690CC7"/>
    <w:rsid w:val="00692A10"/>
    <w:rsid w:val="00693BC7"/>
    <w:rsid w:val="00695FD7"/>
    <w:rsid w:val="006A1A34"/>
    <w:rsid w:val="006A1D93"/>
    <w:rsid w:val="006A2AAF"/>
    <w:rsid w:val="006A4495"/>
    <w:rsid w:val="006A6469"/>
    <w:rsid w:val="006A6F13"/>
    <w:rsid w:val="006B02F9"/>
    <w:rsid w:val="006B14D8"/>
    <w:rsid w:val="006B393D"/>
    <w:rsid w:val="006B45A4"/>
    <w:rsid w:val="006B4A97"/>
    <w:rsid w:val="006B682E"/>
    <w:rsid w:val="006B765C"/>
    <w:rsid w:val="006C0B2A"/>
    <w:rsid w:val="006C3BDD"/>
    <w:rsid w:val="006C78B2"/>
    <w:rsid w:val="006D0387"/>
    <w:rsid w:val="006D0BC9"/>
    <w:rsid w:val="006D3D19"/>
    <w:rsid w:val="006D54B1"/>
    <w:rsid w:val="006D66CF"/>
    <w:rsid w:val="006E110D"/>
    <w:rsid w:val="006E2774"/>
    <w:rsid w:val="006E3528"/>
    <w:rsid w:val="006E3E2D"/>
    <w:rsid w:val="006E3FA9"/>
    <w:rsid w:val="006E5E4E"/>
    <w:rsid w:val="006E7AE9"/>
    <w:rsid w:val="006F676D"/>
    <w:rsid w:val="00701667"/>
    <w:rsid w:val="00702B00"/>
    <w:rsid w:val="007063C1"/>
    <w:rsid w:val="0070749C"/>
    <w:rsid w:val="00712CF1"/>
    <w:rsid w:val="00712D07"/>
    <w:rsid w:val="00712D1D"/>
    <w:rsid w:val="007130E5"/>
    <w:rsid w:val="007138C5"/>
    <w:rsid w:val="007153AA"/>
    <w:rsid w:val="00716A41"/>
    <w:rsid w:val="00720127"/>
    <w:rsid w:val="00720CFF"/>
    <w:rsid w:val="00722286"/>
    <w:rsid w:val="0072228C"/>
    <w:rsid w:val="00725AA3"/>
    <w:rsid w:val="00727D3A"/>
    <w:rsid w:val="00732496"/>
    <w:rsid w:val="00732EE4"/>
    <w:rsid w:val="00733BB4"/>
    <w:rsid w:val="00735AC6"/>
    <w:rsid w:val="0073620F"/>
    <w:rsid w:val="00736241"/>
    <w:rsid w:val="00736EA3"/>
    <w:rsid w:val="007401D3"/>
    <w:rsid w:val="007419E2"/>
    <w:rsid w:val="007446F0"/>
    <w:rsid w:val="00745360"/>
    <w:rsid w:val="00745B97"/>
    <w:rsid w:val="007479B8"/>
    <w:rsid w:val="00750A19"/>
    <w:rsid w:val="00755581"/>
    <w:rsid w:val="00757F28"/>
    <w:rsid w:val="007606A6"/>
    <w:rsid w:val="00762BBC"/>
    <w:rsid w:val="00762E98"/>
    <w:rsid w:val="00766DC7"/>
    <w:rsid w:val="00773985"/>
    <w:rsid w:val="00776E4A"/>
    <w:rsid w:val="007806D2"/>
    <w:rsid w:val="00781FAC"/>
    <w:rsid w:val="00782218"/>
    <w:rsid w:val="00782803"/>
    <w:rsid w:val="0078337D"/>
    <w:rsid w:val="00783938"/>
    <w:rsid w:val="00786357"/>
    <w:rsid w:val="00786B64"/>
    <w:rsid w:val="0079104D"/>
    <w:rsid w:val="00791EC4"/>
    <w:rsid w:val="00793607"/>
    <w:rsid w:val="007958B1"/>
    <w:rsid w:val="007970D9"/>
    <w:rsid w:val="007A60C5"/>
    <w:rsid w:val="007A6CD9"/>
    <w:rsid w:val="007B0AB9"/>
    <w:rsid w:val="007B3EC6"/>
    <w:rsid w:val="007B5979"/>
    <w:rsid w:val="007B7D1A"/>
    <w:rsid w:val="007C0FFF"/>
    <w:rsid w:val="007C104E"/>
    <w:rsid w:val="007C1121"/>
    <w:rsid w:val="007C1CE0"/>
    <w:rsid w:val="007C443D"/>
    <w:rsid w:val="007C5D48"/>
    <w:rsid w:val="007C7C43"/>
    <w:rsid w:val="007C7FA8"/>
    <w:rsid w:val="007D03F3"/>
    <w:rsid w:val="007D2A47"/>
    <w:rsid w:val="007D2D6E"/>
    <w:rsid w:val="007D3854"/>
    <w:rsid w:val="007D3A53"/>
    <w:rsid w:val="007D69BA"/>
    <w:rsid w:val="007D7BC5"/>
    <w:rsid w:val="007D7C76"/>
    <w:rsid w:val="007E4AB5"/>
    <w:rsid w:val="007E5438"/>
    <w:rsid w:val="007E5AA0"/>
    <w:rsid w:val="007E5E26"/>
    <w:rsid w:val="007E76E3"/>
    <w:rsid w:val="007F0DAF"/>
    <w:rsid w:val="007F30A8"/>
    <w:rsid w:val="007F4341"/>
    <w:rsid w:val="007F58B0"/>
    <w:rsid w:val="007F7915"/>
    <w:rsid w:val="0080143F"/>
    <w:rsid w:val="0080168F"/>
    <w:rsid w:val="00803F1C"/>
    <w:rsid w:val="00804603"/>
    <w:rsid w:val="00804D57"/>
    <w:rsid w:val="00804E8B"/>
    <w:rsid w:val="008069D7"/>
    <w:rsid w:val="00807720"/>
    <w:rsid w:val="00807B14"/>
    <w:rsid w:val="00813DC3"/>
    <w:rsid w:val="0081447F"/>
    <w:rsid w:val="008159B9"/>
    <w:rsid w:val="00815A82"/>
    <w:rsid w:val="008203AC"/>
    <w:rsid w:val="00821D9C"/>
    <w:rsid w:val="00822579"/>
    <w:rsid w:val="00823490"/>
    <w:rsid w:val="008253FF"/>
    <w:rsid w:val="008320D5"/>
    <w:rsid w:val="00835915"/>
    <w:rsid w:val="0083623F"/>
    <w:rsid w:val="008374C6"/>
    <w:rsid w:val="00837F9B"/>
    <w:rsid w:val="00842C0F"/>
    <w:rsid w:val="0084509D"/>
    <w:rsid w:val="00845671"/>
    <w:rsid w:val="00846E46"/>
    <w:rsid w:val="008476DB"/>
    <w:rsid w:val="00847E13"/>
    <w:rsid w:val="00847F0F"/>
    <w:rsid w:val="008514CA"/>
    <w:rsid w:val="008515E2"/>
    <w:rsid w:val="008527D7"/>
    <w:rsid w:val="008537A7"/>
    <w:rsid w:val="00854A6D"/>
    <w:rsid w:val="00856134"/>
    <w:rsid w:val="00865B81"/>
    <w:rsid w:val="008676C1"/>
    <w:rsid w:val="00870943"/>
    <w:rsid w:val="008715F7"/>
    <w:rsid w:val="00872EFB"/>
    <w:rsid w:val="008732BB"/>
    <w:rsid w:val="00873DC0"/>
    <w:rsid w:val="00893B35"/>
    <w:rsid w:val="00896D63"/>
    <w:rsid w:val="008A0AB5"/>
    <w:rsid w:val="008A2D9B"/>
    <w:rsid w:val="008A327C"/>
    <w:rsid w:val="008B003C"/>
    <w:rsid w:val="008B291D"/>
    <w:rsid w:val="008B2C91"/>
    <w:rsid w:val="008B3CB3"/>
    <w:rsid w:val="008B6FAF"/>
    <w:rsid w:val="008B7436"/>
    <w:rsid w:val="008B7581"/>
    <w:rsid w:val="008B790E"/>
    <w:rsid w:val="008B7ABF"/>
    <w:rsid w:val="008C04B8"/>
    <w:rsid w:val="008C474E"/>
    <w:rsid w:val="008C4788"/>
    <w:rsid w:val="008D19F0"/>
    <w:rsid w:val="008D3510"/>
    <w:rsid w:val="008D5D23"/>
    <w:rsid w:val="008E1BEF"/>
    <w:rsid w:val="008E2A9C"/>
    <w:rsid w:val="008E3BFD"/>
    <w:rsid w:val="008F041C"/>
    <w:rsid w:val="008F442F"/>
    <w:rsid w:val="008F5747"/>
    <w:rsid w:val="008F6175"/>
    <w:rsid w:val="008F6471"/>
    <w:rsid w:val="009022ED"/>
    <w:rsid w:val="009035F6"/>
    <w:rsid w:val="00904899"/>
    <w:rsid w:val="009142D3"/>
    <w:rsid w:val="00914F85"/>
    <w:rsid w:val="009165E7"/>
    <w:rsid w:val="00923563"/>
    <w:rsid w:val="009259E0"/>
    <w:rsid w:val="00925ABA"/>
    <w:rsid w:val="00925E7F"/>
    <w:rsid w:val="00926438"/>
    <w:rsid w:val="00931392"/>
    <w:rsid w:val="00931EE4"/>
    <w:rsid w:val="00933A08"/>
    <w:rsid w:val="009344F3"/>
    <w:rsid w:val="00935896"/>
    <w:rsid w:val="00936406"/>
    <w:rsid w:val="00937961"/>
    <w:rsid w:val="00940A76"/>
    <w:rsid w:val="00940A86"/>
    <w:rsid w:val="00941CFE"/>
    <w:rsid w:val="00942198"/>
    <w:rsid w:val="009427D5"/>
    <w:rsid w:val="00944153"/>
    <w:rsid w:val="00945CDD"/>
    <w:rsid w:val="00946617"/>
    <w:rsid w:val="00947402"/>
    <w:rsid w:val="009478B6"/>
    <w:rsid w:val="00953A53"/>
    <w:rsid w:val="00954DD9"/>
    <w:rsid w:val="0095504A"/>
    <w:rsid w:val="0095555E"/>
    <w:rsid w:val="00955A62"/>
    <w:rsid w:val="00961244"/>
    <w:rsid w:val="0096164B"/>
    <w:rsid w:val="00963EDC"/>
    <w:rsid w:val="009668D8"/>
    <w:rsid w:val="00966EA5"/>
    <w:rsid w:val="00971B45"/>
    <w:rsid w:val="0097307D"/>
    <w:rsid w:val="0097356F"/>
    <w:rsid w:val="009767BE"/>
    <w:rsid w:val="00977FFA"/>
    <w:rsid w:val="009812A4"/>
    <w:rsid w:val="00985178"/>
    <w:rsid w:val="00985504"/>
    <w:rsid w:val="0098569E"/>
    <w:rsid w:val="0098757D"/>
    <w:rsid w:val="0098775D"/>
    <w:rsid w:val="009935C1"/>
    <w:rsid w:val="00993B6B"/>
    <w:rsid w:val="0099649B"/>
    <w:rsid w:val="00997615"/>
    <w:rsid w:val="009A0550"/>
    <w:rsid w:val="009A3390"/>
    <w:rsid w:val="009A6E82"/>
    <w:rsid w:val="009A7BE2"/>
    <w:rsid w:val="009B391A"/>
    <w:rsid w:val="009B3E79"/>
    <w:rsid w:val="009B4096"/>
    <w:rsid w:val="009B4192"/>
    <w:rsid w:val="009B6694"/>
    <w:rsid w:val="009C20C6"/>
    <w:rsid w:val="009C33E9"/>
    <w:rsid w:val="009C3D59"/>
    <w:rsid w:val="009C3F22"/>
    <w:rsid w:val="009C53B4"/>
    <w:rsid w:val="009C658C"/>
    <w:rsid w:val="009D002F"/>
    <w:rsid w:val="009D0346"/>
    <w:rsid w:val="009D0917"/>
    <w:rsid w:val="009D2716"/>
    <w:rsid w:val="009D2C86"/>
    <w:rsid w:val="009D3E85"/>
    <w:rsid w:val="009D3FD2"/>
    <w:rsid w:val="009E1206"/>
    <w:rsid w:val="009E3397"/>
    <w:rsid w:val="009F4EA6"/>
    <w:rsid w:val="009F7522"/>
    <w:rsid w:val="009F7937"/>
    <w:rsid w:val="00A02A76"/>
    <w:rsid w:val="00A031D7"/>
    <w:rsid w:val="00A04B40"/>
    <w:rsid w:val="00A053D5"/>
    <w:rsid w:val="00A072EA"/>
    <w:rsid w:val="00A13CF4"/>
    <w:rsid w:val="00A16186"/>
    <w:rsid w:val="00A22285"/>
    <w:rsid w:val="00A223E3"/>
    <w:rsid w:val="00A22D6A"/>
    <w:rsid w:val="00A24B46"/>
    <w:rsid w:val="00A309BA"/>
    <w:rsid w:val="00A30C61"/>
    <w:rsid w:val="00A321FB"/>
    <w:rsid w:val="00A32B7D"/>
    <w:rsid w:val="00A3416B"/>
    <w:rsid w:val="00A34927"/>
    <w:rsid w:val="00A34BF6"/>
    <w:rsid w:val="00A351EC"/>
    <w:rsid w:val="00A37FD0"/>
    <w:rsid w:val="00A4037E"/>
    <w:rsid w:val="00A425E6"/>
    <w:rsid w:val="00A44DF1"/>
    <w:rsid w:val="00A46CB9"/>
    <w:rsid w:val="00A47D7E"/>
    <w:rsid w:val="00A53904"/>
    <w:rsid w:val="00A61203"/>
    <w:rsid w:val="00A6242B"/>
    <w:rsid w:val="00A65679"/>
    <w:rsid w:val="00A67524"/>
    <w:rsid w:val="00A706D8"/>
    <w:rsid w:val="00A707B9"/>
    <w:rsid w:val="00A711AB"/>
    <w:rsid w:val="00A73B49"/>
    <w:rsid w:val="00A76466"/>
    <w:rsid w:val="00A76E7C"/>
    <w:rsid w:val="00A770EC"/>
    <w:rsid w:val="00A774D1"/>
    <w:rsid w:val="00A81E83"/>
    <w:rsid w:val="00A827ED"/>
    <w:rsid w:val="00A833A1"/>
    <w:rsid w:val="00A836D7"/>
    <w:rsid w:val="00A85691"/>
    <w:rsid w:val="00A91889"/>
    <w:rsid w:val="00A93C06"/>
    <w:rsid w:val="00A94D28"/>
    <w:rsid w:val="00A955D9"/>
    <w:rsid w:val="00AA16F2"/>
    <w:rsid w:val="00AA358A"/>
    <w:rsid w:val="00AA52E0"/>
    <w:rsid w:val="00AA597A"/>
    <w:rsid w:val="00AA6DA0"/>
    <w:rsid w:val="00AB1338"/>
    <w:rsid w:val="00AB3FC9"/>
    <w:rsid w:val="00AB6EE0"/>
    <w:rsid w:val="00AB78C4"/>
    <w:rsid w:val="00AC1759"/>
    <w:rsid w:val="00AC361C"/>
    <w:rsid w:val="00AC7517"/>
    <w:rsid w:val="00AD1704"/>
    <w:rsid w:val="00AD2CBA"/>
    <w:rsid w:val="00AD75D7"/>
    <w:rsid w:val="00AE0068"/>
    <w:rsid w:val="00AE264F"/>
    <w:rsid w:val="00AE3607"/>
    <w:rsid w:val="00AE3A73"/>
    <w:rsid w:val="00AE3E3D"/>
    <w:rsid w:val="00AE4706"/>
    <w:rsid w:val="00AF00B8"/>
    <w:rsid w:val="00AF0E7A"/>
    <w:rsid w:val="00AF3C87"/>
    <w:rsid w:val="00AF4C2B"/>
    <w:rsid w:val="00AF6F5E"/>
    <w:rsid w:val="00B004A2"/>
    <w:rsid w:val="00B016CE"/>
    <w:rsid w:val="00B0285C"/>
    <w:rsid w:val="00B038E4"/>
    <w:rsid w:val="00B04321"/>
    <w:rsid w:val="00B109CD"/>
    <w:rsid w:val="00B13054"/>
    <w:rsid w:val="00B16075"/>
    <w:rsid w:val="00B22F2F"/>
    <w:rsid w:val="00B2684A"/>
    <w:rsid w:val="00B30A1F"/>
    <w:rsid w:val="00B34F0E"/>
    <w:rsid w:val="00B35B60"/>
    <w:rsid w:val="00B376D9"/>
    <w:rsid w:val="00B40C6F"/>
    <w:rsid w:val="00B42E9F"/>
    <w:rsid w:val="00B444CD"/>
    <w:rsid w:val="00B45023"/>
    <w:rsid w:val="00B47FAC"/>
    <w:rsid w:val="00B5202D"/>
    <w:rsid w:val="00B54EF2"/>
    <w:rsid w:val="00B567B1"/>
    <w:rsid w:val="00B61031"/>
    <w:rsid w:val="00B61935"/>
    <w:rsid w:val="00B62485"/>
    <w:rsid w:val="00B63B12"/>
    <w:rsid w:val="00B649E1"/>
    <w:rsid w:val="00B65518"/>
    <w:rsid w:val="00B65A8E"/>
    <w:rsid w:val="00B66244"/>
    <w:rsid w:val="00B668EE"/>
    <w:rsid w:val="00B7048E"/>
    <w:rsid w:val="00B70AA5"/>
    <w:rsid w:val="00B74527"/>
    <w:rsid w:val="00B751B8"/>
    <w:rsid w:val="00B9078B"/>
    <w:rsid w:val="00B9147C"/>
    <w:rsid w:val="00B919DF"/>
    <w:rsid w:val="00B94084"/>
    <w:rsid w:val="00BA0384"/>
    <w:rsid w:val="00BA0816"/>
    <w:rsid w:val="00BA0C0A"/>
    <w:rsid w:val="00BA38BA"/>
    <w:rsid w:val="00BA48B4"/>
    <w:rsid w:val="00BB1620"/>
    <w:rsid w:val="00BB2485"/>
    <w:rsid w:val="00BB3B24"/>
    <w:rsid w:val="00BB458C"/>
    <w:rsid w:val="00BB5FA3"/>
    <w:rsid w:val="00BC1317"/>
    <w:rsid w:val="00BC2AFF"/>
    <w:rsid w:val="00BC44C6"/>
    <w:rsid w:val="00BC75EE"/>
    <w:rsid w:val="00BC7D8C"/>
    <w:rsid w:val="00BD1996"/>
    <w:rsid w:val="00BD4578"/>
    <w:rsid w:val="00BD4767"/>
    <w:rsid w:val="00BD58E8"/>
    <w:rsid w:val="00BD5AE1"/>
    <w:rsid w:val="00BD6C53"/>
    <w:rsid w:val="00BE448F"/>
    <w:rsid w:val="00BE47B4"/>
    <w:rsid w:val="00BE60C4"/>
    <w:rsid w:val="00BE6DAD"/>
    <w:rsid w:val="00BE72C9"/>
    <w:rsid w:val="00BF153F"/>
    <w:rsid w:val="00BF335E"/>
    <w:rsid w:val="00BF66F6"/>
    <w:rsid w:val="00C014FE"/>
    <w:rsid w:val="00C0296B"/>
    <w:rsid w:val="00C0384F"/>
    <w:rsid w:val="00C11E6B"/>
    <w:rsid w:val="00C11F02"/>
    <w:rsid w:val="00C1257C"/>
    <w:rsid w:val="00C130B6"/>
    <w:rsid w:val="00C133F7"/>
    <w:rsid w:val="00C17003"/>
    <w:rsid w:val="00C2000C"/>
    <w:rsid w:val="00C21178"/>
    <w:rsid w:val="00C211CB"/>
    <w:rsid w:val="00C21D7D"/>
    <w:rsid w:val="00C234A0"/>
    <w:rsid w:val="00C24250"/>
    <w:rsid w:val="00C244F9"/>
    <w:rsid w:val="00C27718"/>
    <w:rsid w:val="00C30DDC"/>
    <w:rsid w:val="00C30E14"/>
    <w:rsid w:val="00C338CC"/>
    <w:rsid w:val="00C342FE"/>
    <w:rsid w:val="00C36839"/>
    <w:rsid w:val="00C409FB"/>
    <w:rsid w:val="00C41EFD"/>
    <w:rsid w:val="00C423A0"/>
    <w:rsid w:val="00C453C1"/>
    <w:rsid w:val="00C47451"/>
    <w:rsid w:val="00C51073"/>
    <w:rsid w:val="00C518A8"/>
    <w:rsid w:val="00C54517"/>
    <w:rsid w:val="00C55BC8"/>
    <w:rsid w:val="00C57943"/>
    <w:rsid w:val="00C60EDA"/>
    <w:rsid w:val="00C613EC"/>
    <w:rsid w:val="00C6197D"/>
    <w:rsid w:val="00C61999"/>
    <w:rsid w:val="00C6389D"/>
    <w:rsid w:val="00C638D5"/>
    <w:rsid w:val="00C64940"/>
    <w:rsid w:val="00C71019"/>
    <w:rsid w:val="00C717AD"/>
    <w:rsid w:val="00C72092"/>
    <w:rsid w:val="00C73563"/>
    <w:rsid w:val="00C73DB4"/>
    <w:rsid w:val="00C8060A"/>
    <w:rsid w:val="00C80CA8"/>
    <w:rsid w:val="00C820D1"/>
    <w:rsid w:val="00C90928"/>
    <w:rsid w:val="00C917EC"/>
    <w:rsid w:val="00C918CD"/>
    <w:rsid w:val="00C92461"/>
    <w:rsid w:val="00C932D9"/>
    <w:rsid w:val="00C9487E"/>
    <w:rsid w:val="00C955D4"/>
    <w:rsid w:val="00C95A83"/>
    <w:rsid w:val="00C96F39"/>
    <w:rsid w:val="00CA0F8C"/>
    <w:rsid w:val="00CA1900"/>
    <w:rsid w:val="00CA3524"/>
    <w:rsid w:val="00CA54E0"/>
    <w:rsid w:val="00CA6898"/>
    <w:rsid w:val="00CB06EC"/>
    <w:rsid w:val="00CB292F"/>
    <w:rsid w:val="00CB2F90"/>
    <w:rsid w:val="00CB391F"/>
    <w:rsid w:val="00CB3C13"/>
    <w:rsid w:val="00CB40A6"/>
    <w:rsid w:val="00CB4ABC"/>
    <w:rsid w:val="00CC0563"/>
    <w:rsid w:val="00CC0AA7"/>
    <w:rsid w:val="00CC350A"/>
    <w:rsid w:val="00CD0699"/>
    <w:rsid w:val="00CD24C5"/>
    <w:rsid w:val="00CD28F4"/>
    <w:rsid w:val="00CD2B52"/>
    <w:rsid w:val="00CD53AC"/>
    <w:rsid w:val="00CD714C"/>
    <w:rsid w:val="00CE1770"/>
    <w:rsid w:val="00CE1994"/>
    <w:rsid w:val="00CE1F7F"/>
    <w:rsid w:val="00CE3F07"/>
    <w:rsid w:val="00CE4CCA"/>
    <w:rsid w:val="00CE5166"/>
    <w:rsid w:val="00CE5804"/>
    <w:rsid w:val="00CE79C5"/>
    <w:rsid w:val="00CF0B7F"/>
    <w:rsid w:val="00CF59E1"/>
    <w:rsid w:val="00D01AC9"/>
    <w:rsid w:val="00D03192"/>
    <w:rsid w:val="00D067CD"/>
    <w:rsid w:val="00D10EA1"/>
    <w:rsid w:val="00D12565"/>
    <w:rsid w:val="00D20B37"/>
    <w:rsid w:val="00D21A6B"/>
    <w:rsid w:val="00D2540E"/>
    <w:rsid w:val="00D2583A"/>
    <w:rsid w:val="00D26C14"/>
    <w:rsid w:val="00D26C68"/>
    <w:rsid w:val="00D32233"/>
    <w:rsid w:val="00D34495"/>
    <w:rsid w:val="00D35052"/>
    <w:rsid w:val="00D353BD"/>
    <w:rsid w:val="00D41B68"/>
    <w:rsid w:val="00D4306F"/>
    <w:rsid w:val="00D455A0"/>
    <w:rsid w:val="00D47CCF"/>
    <w:rsid w:val="00D5013E"/>
    <w:rsid w:val="00D52DF4"/>
    <w:rsid w:val="00D53F16"/>
    <w:rsid w:val="00D54C98"/>
    <w:rsid w:val="00D577B2"/>
    <w:rsid w:val="00D617F0"/>
    <w:rsid w:val="00D67C5E"/>
    <w:rsid w:val="00D76589"/>
    <w:rsid w:val="00D803A6"/>
    <w:rsid w:val="00D82D8E"/>
    <w:rsid w:val="00D83F19"/>
    <w:rsid w:val="00D8571A"/>
    <w:rsid w:val="00D87EDD"/>
    <w:rsid w:val="00D87F6C"/>
    <w:rsid w:val="00D91109"/>
    <w:rsid w:val="00D92E6D"/>
    <w:rsid w:val="00D938BA"/>
    <w:rsid w:val="00D93CD1"/>
    <w:rsid w:val="00D94F41"/>
    <w:rsid w:val="00DA21EB"/>
    <w:rsid w:val="00DA59C0"/>
    <w:rsid w:val="00DA711F"/>
    <w:rsid w:val="00DB12E6"/>
    <w:rsid w:val="00DB3A7F"/>
    <w:rsid w:val="00DB50F2"/>
    <w:rsid w:val="00DB58BE"/>
    <w:rsid w:val="00DB7AAC"/>
    <w:rsid w:val="00DC59C1"/>
    <w:rsid w:val="00DC5B5D"/>
    <w:rsid w:val="00DC64CF"/>
    <w:rsid w:val="00DC6E0D"/>
    <w:rsid w:val="00DC7ED2"/>
    <w:rsid w:val="00DD0560"/>
    <w:rsid w:val="00DD664A"/>
    <w:rsid w:val="00DD69EF"/>
    <w:rsid w:val="00DD79B0"/>
    <w:rsid w:val="00DE7062"/>
    <w:rsid w:val="00DF0BEB"/>
    <w:rsid w:val="00DF19B5"/>
    <w:rsid w:val="00DF1AF7"/>
    <w:rsid w:val="00DF2878"/>
    <w:rsid w:val="00DF2ED2"/>
    <w:rsid w:val="00DF7663"/>
    <w:rsid w:val="00E00681"/>
    <w:rsid w:val="00E017D9"/>
    <w:rsid w:val="00E0311B"/>
    <w:rsid w:val="00E06972"/>
    <w:rsid w:val="00E105A9"/>
    <w:rsid w:val="00E11728"/>
    <w:rsid w:val="00E1235C"/>
    <w:rsid w:val="00E12EB8"/>
    <w:rsid w:val="00E1343B"/>
    <w:rsid w:val="00E14900"/>
    <w:rsid w:val="00E14B7A"/>
    <w:rsid w:val="00E17D2D"/>
    <w:rsid w:val="00E2084F"/>
    <w:rsid w:val="00E2281A"/>
    <w:rsid w:val="00E258BD"/>
    <w:rsid w:val="00E27FE6"/>
    <w:rsid w:val="00E3154D"/>
    <w:rsid w:val="00E31F0D"/>
    <w:rsid w:val="00E31FCC"/>
    <w:rsid w:val="00E34342"/>
    <w:rsid w:val="00E3456F"/>
    <w:rsid w:val="00E34ACF"/>
    <w:rsid w:val="00E36487"/>
    <w:rsid w:val="00E41155"/>
    <w:rsid w:val="00E4414B"/>
    <w:rsid w:val="00E5009F"/>
    <w:rsid w:val="00E500B6"/>
    <w:rsid w:val="00E5295F"/>
    <w:rsid w:val="00E52B01"/>
    <w:rsid w:val="00E5317C"/>
    <w:rsid w:val="00E54B70"/>
    <w:rsid w:val="00E57C60"/>
    <w:rsid w:val="00E57D32"/>
    <w:rsid w:val="00E60C19"/>
    <w:rsid w:val="00E60CC1"/>
    <w:rsid w:val="00E61524"/>
    <w:rsid w:val="00E63F13"/>
    <w:rsid w:val="00E64D61"/>
    <w:rsid w:val="00E66BAF"/>
    <w:rsid w:val="00E740BE"/>
    <w:rsid w:val="00E753F7"/>
    <w:rsid w:val="00E760AE"/>
    <w:rsid w:val="00E76752"/>
    <w:rsid w:val="00E77F74"/>
    <w:rsid w:val="00E83D33"/>
    <w:rsid w:val="00E860E4"/>
    <w:rsid w:val="00E868E1"/>
    <w:rsid w:val="00E87CD9"/>
    <w:rsid w:val="00E940B5"/>
    <w:rsid w:val="00E952E5"/>
    <w:rsid w:val="00E955A5"/>
    <w:rsid w:val="00E97DA9"/>
    <w:rsid w:val="00EA0E30"/>
    <w:rsid w:val="00EA1420"/>
    <w:rsid w:val="00EA35C4"/>
    <w:rsid w:val="00EA6932"/>
    <w:rsid w:val="00EA69BB"/>
    <w:rsid w:val="00EB169C"/>
    <w:rsid w:val="00EB2D5B"/>
    <w:rsid w:val="00EB37F4"/>
    <w:rsid w:val="00EC0C8E"/>
    <w:rsid w:val="00EC12CE"/>
    <w:rsid w:val="00EC26F6"/>
    <w:rsid w:val="00EC2D0E"/>
    <w:rsid w:val="00EC3CDD"/>
    <w:rsid w:val="00EC55C5"/>
    <w:rsid w:val="00EC5B57"/>
    <w:rsid w:val="00EC7B5D"/>
    <w:rsid w:val="00EC7DD0"/>
    <w:rsid w:val="00ED1718"/>
    <w:rsid w:val="00ED1FB0"/>
    <w:rsid w:val="00ED6D55"/>
    <w:rsid w:val="00EE0A79"/>
    <w:rsid w:val="00EE13BA"/>
    <w:rsid w:val="00EF127B"/>
    <w:rsid w:val="00EF301C"/>
    <w:rsid w:val="00EF48BB"/>
    <w:rsid w:val="00EF4B25"/>
    <w:rsid w:val="00F0164A"/>
    <w:rsid w:val="00F017F4"/>
    <w:rsid w:val="00F04AA5"/>
    <w:rsid w:val="00F06305"/>
    <w:rsid w:val="00F06FE8"/>
    <w:rsid w:val="00F11B74"/>
    <w:rsid w:val="00F13E59"/>
    <w:rsid w:val="00F14A08"/>
    <w:rsid w:val="00F208F0"/>
    <w:rsid w:val="00F26700"/>
    <w:rsid w:val="00F303A0"/>
    <w:rsid w:val="00F331A6"/>
    <w:rsid w:val="00F351EC"/>
    <w:rsid w:val="00F377FD"/>
    <w:rsid w:val="00F4004B"/>
    <w:rsid w:val="00F40DAB"/>
    <w:rsid w:val="00F416FF"/>
    <w:rsid w:val="00F4353F"/>
    <w:rsid w:val="00F46049"/>
    <w:rsid w:val="00F462AA"/>
    <w:rsid w:val="00F46A94"/>
    <w:rsid w:val="00F52BE5"/>
    <w:rsid w:val="00F55A58"/>
    <w:rsid w:val="00F5614A"/>
    <w:rsid w:val="00F564DC"/>
    <w:rsid w:val="00F57F51"/>
    <w:rsid w:val="00F61352"/>
    <w:rsid w:val="00F6401A"/>
    <w:rsid w:val="00F7409E"/>
    <w:rsid w:val="00F741EC"/>
    <w:rsid w:val="00F814A6"/>
    <w:rsid w:val="00F828A4"/>
    <w:rsid w:val="00F82FBE"/>
    <w:rsid w:val="00F83385"/>
    <w:rsid w:val="00F845C0"/>
    <w:rsid w:val="00F8626F"/>
    <w:rsid w:val="00F86735"/>
    <w:rsid w:val="00F87E10"/>
    <w:rsid w:val="00F953E2"/>
    <w:rsid w:val="00FA042C"/>
    <w:rsid w:val="00FA1DBF"/>
    <w:rsid w:val="00FA381E"/>
    <w:rsid w:val="00FA7E57"/>
    <w:rsid w:val="00FB0064"/>
    <w:rsid w:val="00FB2B32"/>
    <w:rsid w:val="00FB5A17"/>
    <w:rsid w:val="00FB60A6"/>
    <w:rsid w:val="00FB6A1A"/>
    <w:rsid w:val="00FB7F12"/>
    <w:rsid w:val="00FC10E1"/>
    <w:rsid w:val="00FC301C"/>
    <w:rsid w:val="00FC440D"/>
    <w:rsid w:val="00FC4EB0"/>
    <w:rsid w:val="00FC5047"/>
    <w:rsid w:val="00FC7549"/>
    <w:rsid w:val="00FD2156"/>
    <w:rsid w:val="00FD4632"/>
    <w:rsid w:val="00FD73BF"/>
    <w:rsid w:val="00FF0037"/>
    <w:rsid w:val="00FF1274"/>
    <w:rsid w:val="00FF15F2"/>
    <w:rsid w:val="00FF1DD2"/>
    <w:rsid w:val="00FF1E8F"/>
    <w:rsid w:val="00FF1FF1"/>
    <w:rsid w:val="00FF5551"/>
    <w:rsid w:val="00FF643D"/>
    <w:rsid w:val="00FF7100"/>
    <w:rsid w:val="00FF76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74F2"/>
  <w15:docId w15:val="{B28E66DF-6B57-49B9-BF8A-14987F124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341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61068D"/>
    <w:pPr>
      <w:keepNext/>
      <w:spacing w:before="240" w:after="60"/>
      <w:ind w:left="576" w:hanging="576"/>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unhideWhenUsed/>
    <w:qFormat/>
    <w:rsid w:val="0061068D"/>
    <w:pPr>
      <w:keepNext/>
      <w:spacing w:before="240" w:after="60"/>
      <w:ind w:left="720" w:hanging="720"/>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iPriority w:val="9"/>
    <w:semiHidden/>
    <w:unhideWhenUsed/>
    <w:qFormat/>
    <w:rsid w:val="0061068D"/>
    <w:pPr>
      <w:keepNext/>
      <w:spacing w:before="240" w:after="60"/>
      <w:ind w:left="864" w:hanging="864"/>
      <w:outlineLvl w:val="3"/>
    </w:pPr>
    <w:rPr>
      <w:rFonts w:ascii="Calibri" w:eastAsia="Times New Roman" w:hAnsi="Calibri" w:cs="Times New Roman"/>
      <w:b/>
      <w:bCs/>
      <w:sz w:val="28"/>
      <w:szCs w:val="28"/>
      <w:lang w:val="es-ES" w:eastAsia="es-ES"/>
    </w:rPr>
  </w:style>
  <w:style w:type="paragraph" w:styleId="Ttulo5">
    <w:name w:val="heading 5"/>
    <w:basedOn w:val="Normal"/>
    <w:next w:val="Normal"/>
    <w:link w:val="Ttulo5Car"/>
    <w:uiPriority w:val="9"/>
    <w:semiHidden/>
    <w:unhideWhenUsed/>
    <w:qFormat/>
    <w:rsid w:val="0061068D"/>
    <w:pPr>
      <w:spacing w:before="240" w:after="60"/>
      <w:ind w:left="1008" w:hanging="1008"/>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uiPriority w:val="9"/>
    <w:semiHidden/>
    <w:unhideWhenUsed/>
    <w:qFormat/>
    <w:rsid w:val="0061068D"/>
    <w:pPr>
      <w:spacing w:before="240" w:after="60"/>
      <w:ind w:left="1152" w:hanging="1152"/>
      <w:outlineLvl w:val="5"/>
    </w:pPr>
    <w:rPr>
      <w:rFonts w:ascii="Calibri" w:eastAsia="Times New Roman" w:hAnsi="Calibri" w:cs="Times New Roman"/>
      <w:b/>
      <w:bCs/>
      <w:lang w:val="es-ES" w:eastAsia="es-ES"/>
    </w:rPr>
  </w:style>
  <w:style w:type="paragraph" w:styleId="Ttulo7">
    <w:name w:val="heading 7"/>
    <w:basedOn w:val="Normal"/>
    <w:next w:val="Normal"/>
    <w:link w:val="Ttulo7Car"/>
    <w:uiPriority w:val="9"/>
    <w:semiHidden/>
    <w:unhideWhenUsed/>
    <w:qFormat/>
    <w:rsid w:val="0061068D"/>
    <w:pPr>
      <w:spacing w:before="240" w:after="60"/>
      <w:ind w:left="1296" w:hanging="1296"/>
      <w:outlineLvl w:val="6"/>
    </w:pPr>
    <w:rPr>
      <w:rFonts w:ascii="Calibri" w:eastAsia="Times New Roman" w:hAnsi="Calibri" w:cs="Times New Roman"/>
      <w:sz w:val="24"/>
      <w:szCs w:val="24"/>
      <w:lang w:val="es-ES" w:eastAsia="es-ES"/>
    </w:rPr>
  </w:style>
  <w:style w:type="paragraph" w:styleId="Ttulo8">
    <w:name w:val="heading 8"/>
    <w:basedOn w:val="Normal"/>
    <w:next w:val="Normal"/>
    <w:link w:val="Ttulo8Car"/>
    <w:uiPriority w:val="9"/>
    <w:semiHidden/>
    <w:unhideWhenUsed/>
    <w:qFormat/>
    <w:rsid w:val="0061068D"/>
    <w:pPr>
      <w:spacing w:before="240" w:after="60"/>
      <w:ind w:left="1440" w:hanging="1440"/>
      <w:outlineLvl w:val="7"/>
    </w:pPr>
    <w:rPr>
      <w:rFonts w:ascii="Calibri" w:eastAsia="Times New Roman" w:hAnsi="Calibri" w:cs="Times New Roman"/>
      <w:i/>
      <w:iCs/>
      <w:sz w:val="24"/>
      <w:szCs w:val="24"/>
      <w:lang w:val="es-ES" w:eastAsia="es-ES"/>
    </w:rPr>
  </w:style>
  <w:style w:type="paragraph" w:styleId="Ttulo9">
    <w:name w:val="heading 9"/>
    <w:basedOn w:val="Normal"/>
    <w:next w:val="Normal"/>
    <w:link w:val="Ttulo9Car"/>
    <w:uiPriority w:val="9"/>
    <w:semiHidden/>
    <w:unhideWhenUsed/>
    <w:qFormat/>
    <w:rsid w:val="0061068D"/>
    <w:pPr>
      <w:spacing w:before="240" w:after="60"/>
      <w:ind w:left="1584" w:hanging="1584"/>
      <w:outlineLvl w:val="8"/>
    </w:pPr>
    <w:rPr>
      <w:rFonts w:ascii="Cambria" w:eastAsia="Times New Roman" w:hAnsi="Cambria"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12EB8"/>
    <w:pPr>
      <w:tabs>
        <w:tab w:val="center" w:pos="4680"/>
        <w:tab w:val="right" w:pos="9360"/>
      </w:tabs>
      <w:spacing w:after="0" w:line="240" w:lineRule="auto"/>
    </w:pPr>
  </w:style>
  <w:style w:type="character" w:customStyle="1" w:styleId="EncabezadoCar">
    <w:name w:val="Encabezado Car"/>
    <w:basedOn w:val="Fuentedeprrafopredeter"/>
    <w:link w:val="Encabezado"/>
    <w:rsid w:val="00E12EB8"/>
  </w:style>
  <w:style w:type="paragraph" w:styleId="Piedepgina">
    <w:name w:val="footer"/>
    <w:basedOn w:val="Normal"/>
    <w:link w:val="PiedepginaCar"/>
    <w:unhideWhenUsed/>
    <w:rsid w:val="00E12EB8"/>
    <w:pPr>
      <w:tabs>
        <w:tab w:val="center" w:pos="4680"/>
        <w:tab w:val="right" w:pos="9360"/>
      </w:tabs>
      <w:spacing w:after="0" w:line="240" w:lineRule="auto"/>
    </w:pPr>
  </w:style>
  <w:style w:type="character" w:customStyle="1" w:styleId="PiedepginaCar">
    <w:name w:val="Pie de página Car"/>
    <w:basedOn w:val="Fuentedeprrafopredeter"/>
    <w:link w:val="Piedepgina"/>
    <w:rsid w:val="00E12EB8"/>
  </w:style>
  <w:style w:type="paragraph" w:styleId="Textodeglobo">
    <w:name w:val="Balloon Text"/>
    <w:basedOn w:val="Normal"/>
    <w:link w:val="TextodegloboCar"/>
    <w:uiPriority w:val="99"/>
    <w:semiHidden/>
    <w:unhideWhenUsed/>
    <w:rsid w:val="00E12EB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2EB8"/>
    <w:rPr>
      <w:rFonts w:ascii="Tahoma" w:hAnsi="Tahoma" w:cs="Tahoma"/>
      <w:sz w:val="16"/>
      <w:szCs w:val="16"/>
    </w:rPr>
  </w:style>
  <w:style w:type="paragraph" w:styleId="Prrafodelista">
    <w:name w:val="List Paragraph"/>
    <w:basedOn w:val="Normal"/>
    <w:uiPriority w:val="34"/>
    <w:qFormat/>
    <w:rsid w:val="00E12EB8"/>
    <w:pPr>
      <w:ind w:left="720"/>
      <w:contextualSpacing/>
    </w:pPr>
  </w:style>
  <w:style w:type="table" w:styleId="Tablaconcuadrcula">
    <w:name w:val="Table Grid"/>
    <w:basedOn w:val="Tablanormal"/>
    <w:uiPriority w:val="59"/>
    <w:rsid w:val="004D6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e">
    <w:name w:val="spelle"/>
    <w:basedOn w:val="Fuentedeprrafopredeter"/>
    <w:rsid w:val="00583407"/>
  </w:style>
  <w:style w:type="character" w:customStyle="1" w:styleId="grame">
    <w:name w:val="grame"/>
    <w:basedOn w:val="Fuentedeprrafopredeter"/>
    <w:rsid w:val="00583407"/>
  </w:style>
  <w:style w:type="paragraph" w:styleId="Sinespaciado">
    <w:name w:val="No Spacing"/>
    <w:uiPriority w:val="1"/>
    <w:qFormat/>
    <w:rsid w:val="00F208F0"/>
    <w:pPr>
      <w:spacing w:after="0" w:line="240" w:lineRule="auto"/>
    </w:pPr>
  </w:style>
  <w:style w:type="character" w:customStyle="1" w:styleId="Ttulo1Car">
    <w:name w:val="Título 1 Car"/>
    <w:basedOn w:val="Fuentedeprrafopredeter"/>
    <w:link w:val="Ttulo1"/>
    <w:uiPriority w:val="9"/>
    <w:rsid w:val="00534171"/>
    <w:rPr>
      <w:rFonts w:asciiTheme="majorHAnsi" w:eastAsiaTheme="majorEastAsia" w:hAnsiTheme="majorHAnsi" w:cstheme="majorBidi"/>
      <w:b/>
      <w:bCs/>
      <w:color w:val="365F91" w:themeColor="accent1" w:themeShade="BF"/>
      <w:sz w:val="28"/>
      <w:szCs w:val="28"/>
    </w:rPr>
  </w:style>
  <w:style w:type="paragraph" w:customStyle="1" w:styleId="St11Standard">
    <w:name w:val="St11_Standard"/>
    <w:basedOn w:val="Normal"/>
    <w:link w:val="St11StandardZchnZchn"/>
    <w:rsid w:val="00835915"/>
    <w:pPr>
      <w:tabs>
        <w:tab w:val="left" w:pos="851"/>
      </w:tabs>
      <w:spacing w:before="140" w:after="40" w:line="240" w:lineRule="auto"/>
      <w:ind w:left="851"/>
    </w:pPr>
    <w:rPr>
      <w:rFonts w:ascii="Arial" w:eastAsia="Times New Roman" w:hAnsi="Arial" w:cs="Times New Roman"/>
      <w:szCs w:val="20"/>
      <w:lang w:val="en-GB" w:eastAsia="de-DE"/>
    </w:rPr>
  </w:style>
  <w:style w:type="character" w:customStyle="1" w:styleId="St11StandardZchnZchn">
    <w:name w:val="St11_Standard Zchn Zchn"/>
    <w:link w:val="St11Standard"/>
    <w:rsid w:val="00835915"/>
    <w:rPr>
      <w:rFonts w:ascii="Arial" w:eastAsia="Times New Roman" w:hAnsi="Arial" w:cs="Times New Roman"/>
      <w:szCs w:val="20"/>
      <w:lang w:val="en-GB" w:eastAsia="de-DE"/>
    </w:rPr>
  </w:style>
  <w:style w:type="character" w:styleId="Refdecomentario">
    <w:name w:val="annotation reference"/>
    <w:basedOn w:val="Fuentedeprrafopredeter"/>
    <w:uiPriority w:val="99"/>
    <w:semiHidden/>
    <w:unhideWhenUsed/>
    <w:rsid w:val="00847E13"/>
    <w:rPr>
      <w:sz w:val="16"/>
      <w:szCs w:val="16"/>
    </w:rPr>
  </w:style>
  <w:style w:type="paragraph" w:styleId="Textocomentario">
    <w:name w:val="annotation text"/>
    <w:basedOn w:val="Normal"/>
    <w:link w:val="TextocomentarioCar"/>
    <w:uiPriority w:val="99"/>
    <w:semiHidden/>
    <w:unhideWhenUsed/>
    <w:rsid w:val="00847E13"/>
    <w:rPr>
      <w:rFonts w:ascii="Calibri" w:eastAsia="Times New Roman" w:hAnsi="Calibri"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847E13"/>
    <w:rPr>
      <w:rFonts w:ascii="Calibri" w:eastAsia="Times New Roman" w:hAnsi="Calibri" w:cs="Times New Roman"/>
      <w:sz w:val="20"/>
      <w:szCs w:val="20"/>
      <w:lang w:val="es-ES" w:eastAsia="es-ES"/>
    </w:rPr>
  </w:style>
  <w:style w:type="character" w:customStyle="1" w:styleId="Ttulo2Car">
    <w:name w:val="Título 2 Car"/>
    <w:basedOn w:val="Fuentedeprrafopredeter"/>
    <w:link w:val="Ttulo2"/>
    <w:uiPriority w:val="9"/>
    <w:rsid w:val="0061068D"/>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61068D"/>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semiHidden/>
    <w:rsid w:val="0061068D"/>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semiHidden/>
    <w:rsid w:val="0061068D"/>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semiHidden/>
    <w:rsid w:val="0061068D"/>
    <w:rPr>
      <w:rFonts w:ascii="Calibri" w:eastAsia="Times New Roman" w:hAnsi="Calibri" w:cs="Times New Roman"/>
      <w:b/>
      <w:bCs/>
      <w:lang w:val="es-ES" w:eastAsia="es-ES"/>
    </w:rPr>
  </w:style>
  <w:style w:type="character" w:customStyle="1" w:styleId="Ttulo7Car">
    <w:name w:val="Título 7 Car"/>
    <w:basedOn w:val="Fuentedeprrafopredeter"/>
    <w:link w:val="Ttulo7"/>
    <w:uiPriority w:val="9"/>
    <w:semiHidden/>
    <w:rsid w:val="0061068D"/>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uiPriority w:val="9"/>
    <w:semiHidden/>
    <w:rsid w:val="0061068D"/>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semiHidden/>
    <w:rsid w:val="0061068D"/>
    <w:rPr>
      <w:rFonts w:ascii="Cambria" w:eastAsia="Times New Roman" w:hAnsi="Cambria" w:cs="Times New Roman"/>
      <w:lang w:val="es-ES" w:eastAsia="es-ES"/>
    </w:rPr>
  </w:style>
  <w:style w:type="paragraph" w:styleId="Sangradetextonormal">
    <w:name w:val="Body Text Indent"/>
    <w:basedOn w:val="Normal"/>
    <w:link w:val="SangradetextonormalCar"/>
    <w:rsid w:val="003B0EC3"/>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3B0EC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3B0EC3"/>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3B0EC3"/>
    <w:rPr>
      <w:rFonts w:ascii="Times New Roman" w:eastAsia="Times New Roman" w:hAnsi="Times New Roman" w:cs="Times New Roman"/>
      <w:sz w:val="24"/>
      <w:szCs w:val="24"/>
      <w:lang w:eastAsia="es-ES"/>
    </w:rPr>
  </w:style>
  <w:style w:type="paragraph" w:styleId="NormalWeb">
    <w:name w:val="Normal (Web)"/>
    <w:basedOn w:val="Normal"/>
    <w:rsid w:val="00712D07"/>
    <w:pPr>
      <w:spacing w:before="100" w:beforeAutospacing="1" w:after="100" w:afterAutospacing="1" w:line="240" w:lineRule="auto"/>
    </w:pPr>
    <w:rPr>
      <w:rFonts w:ascii="Times New Roman" w:eastAsia="Times New Roman" w:hAnsi="Times New Roman" w:cs="Times New Roman"/>
      <w:color w:val="000000"/>
      <w:sz w:val="24"/>
      <w:szCs w:val="24"/>
      <w:lang w:val="es-ES" w:eastAsia="es-ES"/>
    </w:rPr>
  </w:style>
  <w:style w:type="character" w:styleId="Fuerte">
    <w:name w:val="Strong"/>
    <w:basedOn w:val="Fuentedeprrafopredeter"/>
    <w:qFormat/>
    <w:rsid w:val="00712D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987841">
      <w:bodyDiv w:val="1"/>
      <w:marLeft w:val="0"/>
      <w:marRight w:val="0"/>
      <w:marTop w:val="0"/>
      <w:marBottom w:val="0"/>
      <w:divBdr>
        <w:top w:val="none" w:sz="0" w:space="0" w:color="auto"/>
        <w:left w:val="none" w:sz="0" w:space="0" w:color="auto"/>
        <w:bottom w:val="none" w:sz="0" w:space="0" w:color="auto"/>
        <w:right w:val="none" w:sz="0" w:space="0" w:color="auto"/>
      </w:divBdr>
    </w:div>
    <w:div w:id="467936480">
      <w:bodyDiv w:val="1"/>
      <w:marLeft w:val="0"/>
      <w:marRight w:val="0"/>
      <w:marTop w:val="0"/>
      <w:marBottom w:val="0"/>
      <w:divBdr>
        <w:top w:val="none" w:sz="0" w:space="0" w:color="auto"/>
        <w:left w:val="none" w:sz="0" w:space="0" w:color="auto"/>
        <w:bottom w:val="none" w:sz="0" w:space="0" w:color="auto"/>
        <w:right w:val="none" w:sz="0" w:space="0" w:color="auto"/>
      </w:divBdr>
    </w:div>
    <w:div w:id="612133239">
      <w:bodyDiv w:val="1"/>
      <w:marLeft w:val="0"/>
      <w:marRight w:val="0"/>
      <w:marTop w:val="0"/>
      <w:marBottom w:val="0"/>
      <w:divBdr>
        <w:top w:val="none" w:sz="0" w:space="0" w:color="auto"/>
        <w:left w:val="none" w:sz="0" w:space="0" w:color="auto"/>
        <w:bottom w:val="none" w:sz="0" w:space="0" w:color="auto"/>
        <w:right w:val="none" w:sz="0" w:space="0" w:color="auto"/>
      </w:divBdr>
    </w:div>
    <w:div w:id="870413335">
      <w:bodyDiv w:val="1"/>
      <w:marLeft w:val="0"/>
      <w:marRight w:val="0"/>
      <w:marTop w:val="0"/>
      <w:marBottom w:val="0"/>
      <w:divBdr>
        <w:top w:val="none" w:sz="0" w:space="0" w:color="auto"/>
        <w:left w:val="none" w:sz="0" w:space="0" w:color="auto"/>
        <w:bottom w:val="none" w:sz="0" w:space="0" w:color="auto"/>
        <w:right w:val="none" w:sz="0" w:space="0" w:color="auto"/>
      </w:divBdr>
    </w:div>
    <w:div w:id="1443962722">
      <w:bodyDiv w:val="1"/>
      <w:marLeft w:val="0"/>
      <w:marRight w:val="0"/>
      <w:marTop w:val="0"/>
      <w:marBottom w:val="0"/>
      <w:divBdr>
        <w:top w:val="none" w:sz="0" w:space="0" w:color="auto"/>
        <w:left w:val="none" w:sz="0" w:space="0" w:color="auto"/>
        <w:bottom w:val="none" w:sz="0" w:space="0" w:color="auto"/>
        <w:right w:val="none" w:sz="0" w:space="0" w:color="auto"/>
      </w:divBdr>
    </w:div>
    <w:div w:id="1666856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9A2442-3C0C-4E50-9C81-6193063EB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1687</Words>
  <Characters>9280</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Empresas Y&amp;V</Company>
  <LinksUpToDate>false</LinksUpToDate>
  <CharactersWithSpaces>10946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Empresas Y&amp;V</dc:creator>
  <cp:lastModifiedBy>Dell Latitude</cp:lastModifiedBy>
  <cp:revision>4</cp:revision>
  <cp:lastPrinted>2014-01-03T13:54:00Z</cp:lastPrinted>
  <dcterms:created xsi:type="dcterms:W3CDTF">2016-06-17T21:59:00Z</dcterms:created>
  <dcterms:modified xsi:type="dcterms:W3CDTF">2026-02-17T19:35:00Z</dcterms:modified>
</cp:coreProperties>
</file>