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D3E74" w14:textId="46A48073" w:rsidR="00351A2D" w:rsidRDefault="00351A2D" w:rsidP="00902060">
      <w:pPr>
        <w:spacing w:after="0" w:line="360" w:lineRule="auto"/>
        <w:ind w:firstLine="567"/>
        <w:rPr>
          <w:rFonts w:ascii="Calibri" w:eastAsia="Times New Roman" w:hAnsi="Calibri" w:cs="Arial"/>
          <w:b/>
          <w:u w:val="single"/>
          <w:lang w:eastAsia="es-CL"/>
        </w:rPr>
      </w:pPr>
    </w:p>
    <w:p w14:paraId="3C81A043" w14:textId="77777777" w:rsidR="00B82EC9" w:rsidRDefault="00B82EC9" w:rsidP="00B82EC9">
      <w:pPr>
        <w:spacing w:after="0" w:line="360" w:lineRule="auto"/>
        <w:ind w:firstLine="567"/>
        <w:jc w:val="center"/>
        <w:rPr>
          <w:rFonts w:ascii="Calibri" w:eastAsia="Times New Roman" w:hAnsi="Calibri" w:cs="Arial"/>
          <w:b/>
          <w:u w:val="single"/>
          <w:lang w:eastAsia="es-CL"/>
        </w:rPr>
      </w:pPr>
    </w:p>
    <w:p w14:paraId="53EE060D" w14:textId="77777777" w:rsidR="00D03D97" w:rsidRDefault="00D03D97" w:rsidP="00902060">
      <w:pPr>
        <w:spacing w:after="0" w:line="360" w:lineRule="auto"/>
        <w:ind w:firstLine="567"/>
        <w:rPr>
          <w:rFonts w:ascii="Calibri" w:eastAsia="Times New Roman" w:hAnsi="Calibri" w:cs="Arial"/>
          <w:b/>
          <w:u w:val="single"/>
          <w:lang w:eastAsia="es-CL"/>
        </w:rPr>
      </w:pPr>
    </w:p>
    <w:p w14:paraId="6D6B0726" w14:textId="77777777" w:rsidR="000D4CD8" w:rsidRDefault="000D4CD8" w:rsidP="00902060">
      <w:pPr>
        <w:spacing w:after="0" w:line="360" w:lineRule="auto"/>
        <w:ind w:firstLine="567"/>
        <w:rPr>
          <w:rFonts w:ascii="Calibri" w:eastAsia="Times New Roman" w:hAnsi="Calibri" w:cs="Arial"/>
          <w:b/>
          <w:u w:val="single"/>
          <w:lang w:eastAsia="es-CL"/>
        </w:rPr>
      </w:pPr>
    </w:p>
    <w:p w14:paraId="3DFE2242" w14:textId="77777777" w:rsidR="00093326" w:rsidRDefault="00093326" w:rsidP="00902060">
      <w:pPr>
        <w:spacing w:after="0" w:line="360" w:lineRule="auto"/>
        <w:ind w:firstLine="567"/>
        <w:rPr>
          <w:rFonts w:ascii="Calibri" w:eastAsia="Times New Roman" w:hAnsi="Calibri" w:cs="Arial"/>
          <w:b/>
          <w:u w:val="single"/>
          <w:lang w:eastAsia="es-CL"/>
        </w:rPr>
      </w:pPr>
    </w:p>
    <w:p w14:paraId="597515B7" w14:textId="77777777" w:rsidR="00C26BE1" w:rsidRDefault="00C26BE1" w:rsidP="00902060">
      <w:pPr>
        <w:spacing w:after="0" w:line="360" w:lineRule="auto"/>
        <w:ind w:firstLine="567"/>
        <w:rPr>
          <w:rFonts w:ascii="Calibri" w:eastAsia="Times New Roman" w:hAnsi="Calibri" w:cs="Arial"/>
          <w:b/>
          <w:u w:val="single"/>
          <w:lang w:eastAsia="es-CL"/>
        </w:rPr>
      </w:pPr>
    </w:p>
    <w:p w14:paraId="7BCF0237" w14:textId="77777777" w:rsidR="00C26BE1" w:rsidRDefault="00C26BE1" w:rsidP="00902060">
      <w:pPr>
        <w:spacing w:after="0" w:line="360" w:lineRule="auto"/>
        <w:ind w:firstLine="567"/>
        <w:rPr>
          <w:rFonts w:ascii="Calibri" w:eastAsia="Times New Roman" w:hAnsi="Calibri" w:cs="Arial"/>
          <w:b/>
          <w:u w:val="single"/>
          <w:lang w:eastAsia="es-CL"/>
        </w:rPr>
      </w:pPr>
    </w:p>
    <w:p w14:paraId="4F94F808" w14:textId="77777777" w:rsidR="00C26BE1" w:rsidRDefault="00C26BE1" w:rsidP="00902060">
      <w:pPr>
        <w:spacing w:after="0" w:line="360" w:lineRule="auto"/>
        <w:ind w:firstLine="567"/>
        <w:rPr>
          <w:rFonts w:ascii="Calibri" w:eastAsia="Times New Roman" w:hAnsi="Calibri" w:cs="Arial"/>
          <w:b/>
          <w:u w:val="single"/>
          <w:lang w:eastAsia="es-CL"/>
        </w:rPr>
      </w:pPr>
    </w:p>
    <w:p w14:paraId="20FC3515" w14:textId="77777777" w:rsidR="00C26BE1" w:rsidRDefault="00C26BE1" w:rsidP="00902060">
      <w:pPr>
        <w:spacing w:after="0" w:line="360" w:lineRule="auto"/>
        <w:ind w:firstLine="567"/>
        <w:rPr>
          <w:rFonts w:ascii="Calibri" w:eastAsia="Times New Roman" w:hAnsi="Calibri" w:cs="Arial"/>
          <w:b/>
          <w:u w:val="single"/>
          <w:lang w:eastAsia="es-CL"/>
        </w:rPr>
      </w:pPr>
    </w:p>
    <w:p w14:paraId="068D28DF" w14:textId="77777777" w:rsidR="00C26BE1" w:rsidRDefault="00C26BE1" w:rsidP="00902060">
      <w:pPr>
        <w:spacing w:after="0" w:line="360" w:lineRule="auto"/>
        <w:ind w:firstLine="567"/>
        <w:rPr>
          <w:rFonts w:ascii="Calibri" w:eastAsia="Times New Roman" w:hAnsi="Calibri" w:cs="Arial"/>
          <w:b/>
          <w:u w:val="single"/>
          <w:lang w:eastAsia="es-CL"/>
        </w:rPr>
      </w:pPr>
    </w:p>
    <w:p w14:paraId="70659600" w14:textId="77777777" w:rsidR="00C26BE1" w:rsidRDefault="00C26BE1" w:rsidP="00902060">
      <w:pPr>
        <w:spacing w:after="0" w:line="360" w:lineRule="auto"/>
        <w:ind w:firstLine="567"/>
        <w:rPr>
          <w:rFonts w:ascii="Calibri" w:eastAsia="Times New Roman" w:hAnsi="Calibri" w:cs="Arial"/>
          <w:b/>
          <w:u w:val="single"/>
          <w:lang w:eastAsia="es-CL"/>
        </w:rPr>
      </w:pPr>
    </w:p>
    <w:p w14:paraId="0438778A" w14:textId="77777777" w:rsidR="00C26BE1" w:rsidRDefault="00C26BE1" w:rsidP="00902060">
      <w:pPr>
        <w:spacing w:after="0" w:line="360" w:lineRule="auto"/>
        <w:ind w:firstLine="567"/>
        <w:rPr>
          <w:rFonts w:ascii="Calibri" w:eastAsia="Times New Roman" w:hAnsi="Calibri" w:cs="Arial"/>
          <w:b/>
          <w:u w:val="single"/>
          <w:lang w:eastAsia="es-CL"/>
        </w:rPr>
      </w:pPr>
    </w:p>
    <w:p w14:paraId="054E8E3A" w14:textId="77777777" w:rsidR="00C26BE1" w:rsidRDefault="00C26BE1" w:rsidP="00902060">
      <w:pPr>
        <w:spacing w:after="0" w:line="360" w:lineRule="auto"/>
        <w:ind w:firstLine="567"/>
        <w:rPr>
          <w:rFonts w:ascii="Calibri" w:eastAsia="Times New Roman" w:hAnsi="Calibri" w:cs="Arial"/>
          <w:b/>
          <w:u w:val="single"/>
          <w:lang w:eastAsia="es-CL"/>
        </w:rPr>
      </w:pPr>
    </w:p>
    <w:p w14:paraId="31B2F72D" w14:textId="77777777" w:rsidR="00C26BE1" w:rsidRDefault="00C26BE1" w:rsidP="00902060">
      <w:pPr>
        <w:spacing w:after="0" w:line="360" w:lineRule="auto"/>
        <w:ind w:firstLine="567"/>
        <w:rPr>
          <w:rFonts w:ascii="Calibri" w:eastAsia="Times New Roman" w:hAnsi="Calibri" w:cs="Arial"/>
          <w:b/>
          <w:u w:val="single"/>
          <w:lang w:eastAsia="es-CL"/>
        </w:rPr>
      </w:pPr>
    </w:p>
    <w:p w14:paraId="39C1445A" w14:textId="77777777" w:rsidR="00C26BE1" w:rsidRDefault="00C26BE1" w:rsidP="00902060">
      <w:pPr>
        <w:spacing w:after="0" w:line="360" w:lineRule="auto"/>
        <w:ind w:firstLine="567"/>
        <w:rPr>
          <w:rFonts w:ascii="Calibri" w:eastAsia="Times New Roman" w:hAnsi="Calibri" w:cs="Arial"/>
          <w:b/>
          <w:u w:val="single"/>
          <w:lang w:eastAsia="es-CL"/>
        </w:rPr>
      </w:pPr>
    </w:p>
    <w:p w14:paraId="466803B7" w14:textId="77777777" w:rsidR="00C26BE1" w:rsidRDefault="00C26BE1" w:rsidP="00902060">
      <w:pPr>
        <w:spacing w:after="0" w:line="360" w:lineRule="auto"/>
        <w:ind w:firstLine="567"/>
        <w:rPr>
          <w:rFonts w:ascii="Calibri" w:eastAsia="Times New Roman" w:hAnsi="Calibri" w:cs="Arial"/>
          <w:b/>
          <w:u w:val="single"/>
          <w:lang w:eastAsia="es-CL"/>
        </w:rPr>
      </w:pPr>
    </w:p>
    <w:p w14:paraId="1F636736" w14:textId="77777777" w:rsidR="00C26BE1" w:rsidRDefault="00C26BE1" w:rsidP="00902060">
      <w:pPr>
        <w:spacing w:after="0" w:line="360" w:lineRule="auto"/>
        <w:ind w:firstLine="567"/>
        <w:rPr>
          <w:rFonts w:ascii="Calibri" w:eastAsia="Times New Roman" w:hAnsi="Calibri" w:cs="Arial"/>
          <w:b/>
          <w:u w:val="single"/>
          <w:lang w:eastAsia="es-CL"/>
        </w:rPr>
      </w:pPr>
    </w:p>
    <w:p w14:paraId="437B5364" w14:textId="77777777" w:rsidR="00C26BE1" w:rsidRDefault="00C26BE1" w:rsidP="00902060">
      <w:pPr>
        <w:spacing w:after="0" w:line="360" w:lineRule="auto"/>
        <w:ind w:firstLine="567"/>
        <w:rPr>
          <w:rFonts w:ascii="Calibri" w:eastAsia="Times New Roman" w:hAnsi="Calibri" w:cs="Arial"/>
          <w:b/>
          <w:u w:val="single"/>
          <w:lang w:eastAsia="es-CL"/>
        </w:rPr>
      </w:pPr>
    </w:p>
    <w:p w14:paraId="6D3AF5D2" w14:textId="77777777" w:rsidR="00C26BE1" w:rsidRDefault="00C26BE1" w:rsidP="00902060">
      <w:pPr>
        <w:spacing w:after="0" w:line="360" w:lineRule="auto"/>
        <w:ind w:firstLine="567"/>
        <w:rPr>
          <w:rFonts w:ascii="Calibri" w:eastAsia="Times New Roman" w:hAnsi="Calibri" w:cs="Arial"/>
          <w:b/>
          <w:u w:val="single"/>
          <w:lang w:eastAsia="es-CL"/>
        </w:rPr>
      </w:pPr>
    </w:p>
    <w:p w14:paraId="09F578F8" w14:textId="77777777" w:rsidR="00C26BE1" w:rsidRDefault="00C26BE1" w:rsidP="00902060">
      <w:pPr>
        <w:spacing w:after="0" w:line="360" w:lineRule="auto"/>
        <w:ind w:firstLine="567"/>
        <w:rPr>
          <w:rFonts w:ascii="Calibri" w:eastAsia="Times New Roman" w:hAnsi="Calibri" w:cs="Arial"/>
          <w:b/>
          <w:u w:val="single"/>
          <w:lang w:eastAsia="es-CL"/>
        </w:rPr>
      </w:pPr>
    </w:p>
    <w:p w14:paraId="292E895A" w14:textId="77777777" w:rsidR="00C26BE1" w:rsidRDefault="00C26BE1" w:rsidP="00902060">
      <w:pPr>
        <w:spacing w:after="0" w:line="360" w:lineRule="auto"/>
        <w:ind w:firstLine="567"/>
        <w:rPr>
          <w:rFonts w:ascii="Calibri" w:eastAsia="Times New Roman" w:hAnsi="Calibri" w:cs="Arial"/>
          <w:b/>
          <w:u w:val="single"/>
          <w:lang w:eastAsia="es-CL"/>
        </w:rPr>
      </w:pPr>
    </w:p>
    <w:p w14:paraId="79581191" w14:textId="77777777" w:rsidR="00C26BE1" w:rsidRDefault="00C26BE1" w:rsidP="00902060">
      <w:pPr>
        <w:spacing w:after="0" w:line="360" w:lineRule="auto"/>
        <w:ind w:firstLine="567"/>
        <w:rPr>
          <w:rFonts w:ascii="Calibri" w:eastAsia="Times New Roman" w:hAnsi="Calibri" w:cs="Arial"/>
          <w:b/>
          <w:u w:val="single"/>
          <w:lang w:eastAsia="es-CL"/>
        </w:rPr>
      </w:pPr>
    </w:p>
    <w:p w14:paraId="42A6D9A4" w14:textId="77777777" w:rsidR="00C26BE1" w:rsidRDefault="00C26BE1" w:rsidP="00902060">
      <w:pPr>
        <w:spacing w:after="0" w:line="360" w:lineRule="auto"/>
        <w:ind w:firstLine="567"/>
        <w:rPr>
          <w:rFonts w:ascii="Calibri" w:eastAsia="Times New Roman" w:hAnsi="Calibri" w:cs="Arial"/>
          <w:b/>
          <w:u w:val="single"/>
          <w:lang w:eastAsia="es-CL"/>
        </w:rPr>
      </w:pPr>
    </w:p>
    <w:p w14:paraId="15F84D0F" w14:textId="77777777" w:rsidR="00C26BE1" w:rsidRDefault="00C26BE1" w:rsidP="00902060">
      <w:pPr>
        <w:spacing w:after="0" w:line="360" w:lineRule="auto"/>
        <w:ind w:firstLine="567"/>
        <w:rPr>
          <w:rFonts w:ascii="Calibri" w:eastAsia="Times New Roman" w:hAnsi="Calibri" w:cs="Arial"/>
          <w:b/>
          <w:u w:val="single"/>
          <w:lang w:eastAsia="es-CL"/>
        </w:rPr>
      </w:pPr>
    </w:p>
    <w:p w14:paraId="71B1022D" w14:textId="77777777" w:rsidR="00C26BE1" w:rsidRDefault="00C26BE1" w:rsidP="00902060">
      <w:pPr>
        <w:spacing w:after="0" w:line="360" w:lineRule="auto"/>
        <w:ind w:firstLine="567"/>
        <w:rPr>
          <w:rFonts w:ascii="Calibri" w:eastAsia="Times New Roman" w:hAnsi="Calibri" w:cs="Arial"/>
          <w:b/>
          <w:u w:val="single"/>
          <w:lang w:eastAsia="es-CL"/>
        </w:rPr>
      </w:pPr>
    </w:p>
    <w:p w14:paraId="2EAD6E5C" w14:textId="77777777" w:rsidR="00C26BE1" w:rsidRDefault="00C26BE1" w:rsidP="00902060">
      <w:pPr>
        <w:spacing w:after="0" w:line="360" w:lineRule="auto"/>
        <w:ind w:firstLine="567"/>
        <w:rPr>
          <w:rFonts w:ascii="Calibri" w:eastAsia="Times New Roman" w:hAnsi="Calibri" w:cs="Arial"/>
          <w:b/>
          <w:u w:val="single"/>
          <w:lang w:eastAsia="es-CL"/>
        </w:rPr>
      </w:pPr>
    </w:p>
    <w:p w14:paraId="4E6F9C8F" w14:textId="77777777" w:rsidR="00C26BE1" w:rsidRDefault="00C26BE1" w:rsidP="00902060">
      <w:pPr>
        <w:spacing w:after="0" w:line="360" w:lineRule="auto"/>
        <w:ind w:firstLine="567"/>
        <w:rPr>
          <w:rFonts w:ascii="Calibri" w:eastAsia="Times New Roman" w:hAnsi="Calibri" w:cs="Arial"/>
          <w:b/>
          <w:u w:val="single"/>
          <w:lang w:eastAsia="es-CL"/>
        </w:rPr>
      </w:pPr>
    </w:p>
    <w:p w14:paraId="2AD5EB53" w14:textId="77777777" w:rsidR="00C26BE1" w:rsidRDefault="00C26BE1" w:rsidP="00902060">
      <w:pPr>
        <w:spacing w:after="0" w:line="360" w:lineRule="auto"/>
        <w:ind w:firstLine="567"/>
        <w:rPr>
          <w:rFonts w:ascii="Calibri" w:eastAsia="Times New Roman" w:hAnsi="Calibri" w:cs="Arial"/>
          <w:b/>
          <w:u w:val="single"/>
          <w:lang w:eastAsia="es-CL"/>
        </w:rPr>
      </w:pPr>
    </w:p>
    <w:p w14:paraId="6BB18CAB" w14:textId="77777777" w:rsidR="00C26BE1" w:rsidRDefault="00C26BE1" w:rsidP="00902060">
      <w:pPr>
        <w:spacing w:after="0" w:line="360" w:lineRule="auto"/>
        <w:ind w:firstLine="567"/>
        <w:rPr>
          <w:rFonts w:ascii="Calibri" w:eastAsia="Times New Roman" w:hAnsi="Calibri" w:cs="Arial"/>
          <w:b/>
          <w:u w:val="single"/>
          <w:lang w:eastAsia="es-CL"/>
        </w:rPr>
      </w:pPr>
    </w:p>
    <w:p w14:paraId="156E5AD5" w14:textId="77777777" w:rsidR="00C26BE1" w:rsidRDefault="00C26BE1" w:rsidP="00902060">
      <w:pPr>
        <w:spacing w:after="0" w:line="360" w:lineRule="auto"/>
        <w:ind w:firstLine="567"/>
        <w:rPr>
          <w:rFonts w:ascii="Calibri" w:eastAsia="Times New Roman" w:hAnsi="Calibri" w:cs="Arial"/>
          <w:b/>
          <w:u w:val="single"/>
          <w:lang w:eastAsia="es-CL"/>
        </w:rPr>
      </w:pPr>
    </w:p>
    <w:p w14:paraId="459F67A2" w14:textId="77777777" w:rsidR="00C26BE1" w:rsidRDefault="00C26BE1" w:rsidP="00902060">
      <w:pPr>
        <w:spacing w:after="0" w:line="360" w:lineRule="auto"/>
        <w:ind w:firstLine="567"/>
        <w:rPr>
          <w:rFonts w:ascii="Calibri" w:eastAsia="Times New Roman" w:hAnsi="Calibri" w:cs="Arial"/>
          <w:b/>
          <w:u w:val="single"/>
          <w:lang w:eastAsia="es-CL"/>
        </w:rPr>
      </w:pPr>
    </w:p>
    <w:p w14:paraId="0F578BEB" w14:textId="77777777" w:rsidR="003169D5" w:rsidRPr="00351A2D" w:rsidRDefault="000C7B1C" w:rsidP="00902060">
      <w:pPr>
        <w:spacing w:after="0" w:line="360" w:lineRule="auto"/>
        <w:ind w:firstLine="567"/>
        <w:rPr>
          <w:rFonts w:ascii="Calibri" w:eastAsia="Times New Roman" w:hAnsi="Calibri" w:cs="Arial"/>
          <w:lang w:eastAsia="es-CL"/>
        </w:rPr>
      </w:pPr>
      <w:r w:rsidRPr="000C7B1C">
        <w:rPr>
          <w:rFonts w:ascii="Calibri" w:eastAsia="Times New Roman" w:hAnsi="Calibri" w:cs="Arial"/>
          <w:b/>
          <w:u w:val="single"/>
          <w:lang w:eastAsia="es-CL"/>
        </w:rPr>
        <w:t>Objetivo</w:t>
      </w:r>
    </w:p>
    <w:p w14:paraId="2C9F7696" w14:textId="77777777" w:rsidR="003169D5" w:rsidRPr="00351A2D" w:rsidRDefault="003169D5" w:rsidP="00902060">
      <w:pPr>
        <w:spacing w:after="0" w:line="360" w:lineRule="auto"/>
        <w:ind w:firstLine="567"/>
        <w:jc w:val="both"/>
        <w:rPr>
          <w:rFonts w:ascii="Calibri" w:eastAsia="Times New Roman" w:hAnsi="Calibri" w:cs="Arial"/>
          <w:lang w:eastAsia="es-CL"/>
        </w:rPr>
      </w:pPr>
      <w:r w:rsidRPr="00351A2D">
        <w:rPr>
          <w:rFonts w:ascii="Calibri" w:eastAsia="Times New Roman" w:hAnsi="Calibri" w:cs="Arial"/>
          <w:lang w:eastAsia="es-CL"/>
        </w:rPr>
        <w:t xml:space="preserve">El presente </w:t>
      </w:r>
      <w:r w:rsidR="00AC3CF7">
        <w:rPr>
          <w:rFonts w:ascii="Calibri" w:eastAsia="Times New Roman" w:hAnsi="Calibri" w:cs="Arial"/>
          <w:lang w:eastAsia="es-CL"/>
        </w:rPr>
        <w:t>procedimiento de trabajo seguro</w:t>
      </w:r>
      <w:r w:rsidRPr="00351A2D">
        <w:rPr>
          <w:rFonts w:ascii="Calibri" w:eastAsia="Times New Roman" w:hAnsi="Calibri" w:cs="Arial"/>
          <w:lang w:eastAsia="es-CL"/>
        </w:rPr>
        <w:t xml:space="preserve"> tiene como </w:t>
      </w:r>
      <w:r w:rsidR="00AC3CF7">
        <w:rPr>
          <w:rFonts w:ascii="Calibri" w:eastAsia="Times New Roman" w:hAnsi="Calibri" w:cs="Arial"/>
          <w:lang w:eastAsia="es-CL"/>
        </w:rPr>
        <w:t>objetivo controlar el ingreso y salida de herramientas en obra.  Evitar gastos excesivos por arriendo en fines de semana largo y sobre todo reducir la posibilidad de ser víctimas de robo</w:t>
      </w:r>
      <w:r w:rsidR="00871FAC">
        <w:rPr>
          <w:rFonts w:ascii="Calibri" w:eastAsia="Times New Roman" w:hAnsi="Calibri" w:cs="Arial"/>
          <w:lang w:eastAsia="es-CL"/>
        </w:rPr>
        <w:t>,</w:t>
      </w:r>
      <w:r w:rsidR="00AC3CF7">
        <w:rPr>
          <w:rFonts w:ascii="Calibri" w:eastAsia="Times New Roman" w:hAnsi="Calibri" w:cs="Arial"/>
          <w:lang w:eastAsia="es-CL"/>
        </w:rPr>
        <w:t xml:space="preserve"> tanto por parte de personal interno como de personal externo.</w:t>
      </w:r>
    </w:p>
    <w:p w14:paraId="7C952584" w14:textId="77777777" w:rsidR="00D76C46" w:rsidRDefault="00D76C46" w:rsidP="00902060">
      <w:pPr>
        <w:spacing w:after="0" w:line="360" w:lineRule="auto"/>
        <w:ind w:firstLine="567"/>
        <w:jc w:val="both"/>
        <w:rPr>
          <w:rFonts w:ascii="Calibri" w:eastAsia="Times New Roman" w:hAnsi="Calibri" w:cs="Arial"/>
          <w:b/>
          <w:u w:val="single"/>
          <w:lang w:eastAsia="es-CL"/>
        </w:rPr>
      </w:pPr>
    </w:p>
    <w:p w14:paraId="00CD2EAB" w14:textId="77777777" w:rsidR="003169D5" w:rsidRDefault="003169D5" w:rsidP="00902060">
      <w:pPr>
        <w:spacing w:after="0" w:line="360" w:lineRule="auto"/>
        <w:ind w:firstLine="567"/>
        <w:jc w:val="both"/>
        <w:rPr>
          <w:rFonts w:ascii="Calibri" w:eastAsia="Times New Roman" w:hAnsi="Calibri" w:cs="Arial"/>
          <w:b/>
          <w:u w:val="single"/>
          <w:lang w:eastAsia="es-CL"/>
        </w:rPr>
      </w:pPr>
      <w:r w:rsidRPr="003169D5">
        <w:rPr>
          <w:rFonts w:ascii="Calibri" w:eastAsia="Times New Roman" w:hAnsi="Calibri" w:cs="Arial"/>
          <w:b/>
          <w:u w:val="single"/>
          <w:lang w:eastAsia="es-CL"/>
        </w:rPr>
        <w:t>Definición</w:t>
      </w:r>
    </w:p>
    <w:p w14:paraId="5A841762" w14:textId="77777777" w:rsidR="00F35E35" w:rsidRPr="003169D5" w:rsidRDefault="00F35E35" w:rsidP="00902060">
      <w:pPr>
        <w:spacing w:after="0" w:line="360" w:lineRule="auto"/>
        <w:ind w:firstLine="567"/>
        <w:jc w:val="both"/>
        <w:rPr>
          <w:rFonts w:ascii="Calibri" w:eastAsia="Times New Roman" w:hAnsi="Calibri" w:cs="Arial"/>
          <w:b/>
          <w:u w:val="single"/>
          <w:lang w:eastAsia="es-CL"/>
        </w:rPr>
      </w:pPr>
    </w:p>
    <w:p w14:paraId="1881EC76" w14:textId="77777777" w:rsidR="00AC3CF7" w:rsidRDefault="00AC3CF7" w:rsidP="00AA6269">
      <w:pPr>
        <w:spacing w:line="360" w:lineRule="auto"/>
        <w:jc w:val="both"/>
      </w:pPr>
      <w:r>
        <w:rPr>
          <w:rFonts w:ascii="Calibri" w:eastAsia="Times New Roman" w:hAnsi="Calibri" w:cs="Arial"/>
          <w:lang w:eastAsia="es-CL"/>
        </w:rPr>
        <w:tab/>
        <w:t>Se entenderá como herramienta</w:t>
      </w:r>
      <w:r w:rsidR="00871FAC">
        <w:rPr>
          <w:rFonts w:ascii="Calibri" w:eastAsia="Times New Roman" w:hAnsi="Calibri" w:cs="Arial"/>
          <w:lang w:eastAsia="es-CL"/>
        </w:rPr>
        <w:t>,</w:t>
      </w:r>
      <w:r>
        <w:rPr>
          <w:rFonts w:ascii="Calibri" w:eastAsia="Times New Roman" w:hAnsi="Calibri" w:cs="Arial"/>
          <w:lang w:eastAsia="es-CL"/>
        </w:rPr>
        <w:t xml:space="preserve"> todo i</w:t>
      </w:r>
      <w:r>
        <w:t>nstrumento, generalmente de hierro o acero, que sirve para hacer o reparar algo y que se usa con las manos</w:t>
      </w:r>
      <w:r w:rsidR="00AA6269">
        <w:t>.   En obras de construcción de proyectos de ICF Limitada, además de las herramientas manuales que deben ser preocupación directa de cada un</w:t>
      </w:r>
      <w:r w:rsidR="00F35E35">
        <w:t>o de los trabajadores de obra, s</w:t>
      </w:r>
      <w:r w:rsidR="00AA6269">
        <w:t xml:space="preserve">e deberá poner especial atención en las herramientas eléctricas, </w:t>
      </w:r>
      <w:r w:rsidR="00F35E35">
        <w:t xml:space="preserve">de propiedad de ICF como las que se encuentran en calidad </w:t>
      </w:r>
      <w:r w:rsidR="00AA6269">
        <w:t xml:space="preserve"> de ar</w:t>
      </w:r>
      <w:r w:rsidR="00F35E35">
        <w:t xml:space="preserve">riendo por parte de esta.   </w:t>
      </w:r>
    </w:p>
    <w:p w14:paraId="4B593259" w14:textId="77777777" w:rsidR="00A11C96" w:rsidRDefault="00F35E35" w:rsidP="00D76C46">
      <w:pPr>
        <w:spacing w:line="360" w:lineRule="auto"/>
        <w:jc w:val="both"/>
        <w:rPr>
          <w:rFonts w:cs="Arial"/>
          <w:b/>
          <w:color w:val="000000"/>
          <w:lang w:val="es-ES"/>
        </w:rPr>
      </w:pPr>
      <w:r>
        <w:tab/>
      </w:r>
      <w:r w:rsidR="00A11C96">
        <w:rPr>
          <w:rFonts w:cs="Arial"/>
          <w:b/>
          <w:color w:val="000000"/>
          <w:lang w:val="es-ES"/>
        </w:rPr>
        <w:t>Responsabilidad</w:t>
      </w:r>
    </w:p>
    <w:p w14:paraId="37ED651D" w14:textId="77777777" w:rsidR="00A11C96" w:rsidRPr="00A11C96" w:rsidRDefault="00A11C96" w:rsidP="00A11C96">
      <w:pPr>
        <w:pStyle w:val="Ttulo2"/>
        <w:keepNext w:val="0"/>
        <w:keepLines w:val="0"/>
        <w:spacing w:before="0" w:line="360" w:lineRule="auto"/>
        <w:rPr>
          <w:rFonts w:asciiTheme="minorHAnsi" w:hAnsiTheme="minorHAnsi" w:cs="Arial"/>
          <w:i/>
          <w:color w:val="auto"/>
          <w:sz w:val="22"/>
          <w:szCs w:val="22"/>
        </w:rPr>
      </w:pPr>
      <w:r>
        <w:rPr>
          <w:rFonts w:asciiTheme="minorHAnsi" w:hAnsiTheme="minorHAnsi" w:cs="Arial"/>
          <w:color w:val="auto"/>
          <w:sz w:val="22"/>
          <w:szCs w:val="22"/>
        </w:rPr>
        <w:t>Del Administrador</w:t>
      </w:r>
    </w:p>
    <w:p w14:paraId="294CC8C7" w14:textId="77777777" w:rsidR="00A11C96" w:rsidRDefault="00A11C96" w:rsidP="00A11C96">
      <w:pPr>
        <w:pStyle w:val="Ttulo3"/>
        <w:keepNext w:val="0"/>
        <w:widowControl w:val="0"/>
        <w:tabs>
          <w:tab w:val="left" w:pos="567"/>
        </w:tabs>
        <w:spacing w:before="0" w:after="0" w:line="360" w:lineRule="auto"/>
        <w:ind w:left="0" w:firstLine="851"/>
        <w:rPr>
          <w:rFonts w:asciiTheme="minorHAnsi" w:hAnsiTheme="minorHAnsi" w:cs="Arial"/>
          <w:b w:val="0"/>
          <w:sz w:val="22"/>
          <w:szCs w:val="22"/>
        </w:rPr>
      </w:pPr>
      <w:r w:rsidRPr="003F1D40">
        <w:rPr>
          <w:rFonts w:asciiTheme="minorHAnsi" w:hAnsiTheme="minorHAnsi" w:cs="Arial"/>
          <w:b w:val="0"/>
          <w:sz w:val="22"/>
          <w:szCs w:val="22"/>
        </w:rPr>
        <w:t>Velar por el cumplimiento de este Estándar de Seguridad, asignando los recursos necesarios.</w:t>
      </w:r>
    </w:p>
    <w:p w14:paraId="01BF3976" w14:textId="77777777" w:rsidR="00D76C46" w:rsidRDefault="00D76C46" w:rsidP="00A11C96">
      <w:pPr>
        <w:pStyle w:val="Ttulo2"/>
        <w:keepNext w:val="0"/>
        <w:keepLines w:val="0"/>
        <w:spacing w:before="0" w:line="360" w:lineRule="auto"/>
        <w:rPr>
          <w:rFonts w:asciiTheme="minorHAnsi" w:hAnsiTheme="minorHAnsi" w:cs="Arial"/>
          <w:color w:val="auto"/>
          <w:sz w:val="22"/>
          <w:szCs w:val="22"/>
        </w:rPr>
      </w:pPr>
    </w:p>
    <w:p w14:paraId="200C1C11" w14:textId="77777777" w:rsidR="00A11C96" w:rsidRPr="00A11C96" w:rsidRDefault="00A11C96" w:rsidP="00A11C96">
      <w:pPr>
        <w:pStyle w:val="Ttulo2"/>
        <w:keepNext w:val="0"/>
        <w:keepLines w:val="0"/>
        <w:spacing w:before="0" w:line="360" w:lineRule="auto"/>
        <w:rPr>
          <w:rFonts w:asciiTheme="minorHAnsi" w:hAnsiTheme="minorHAnsi" w:cs="Arial"/>
          <w:i/>
          <w:color w:val="auto"/>
          <w:sz w:val="22"/>
          <w:szCs w:val="22"/>
        </w:rPr>
      </w:pPr>
      <w:r>
        <w:rPr>
          <w:rFonts w:asciiTheme="minorHAnsi" w:hAnsiTheme="minorHAnsi" w:cs="Arial"/>
          <w:color w:val="auto"/>
          <w:sz w:val="22"/>
          <w:szCs w:val="22"/>
        </w:rPr>
        <w:t>Del jefe de Terreno</w:t>
      </w:r>
    </w:p>
    <w:p w14:paraId="0B9D7480" w14:textId="77777777" w:rsidR="00A11C96" w:rsidRDefault="00A11C96" w:rsidP="00A11C96">
      <w:pPr>
        <w:pStyle w:val="Ttulo3"/>
        <w:keepNext w:val="0"/>
        <w:widowControl w:val="0"/>
        <w:spacing w:before="0" w:after="0" w:line="360" w:lineRule="auto"/>
        <w:ind w:left="0" w:firstLine="851"/>
        <w:jc w:val="both"/>
        <w:rPr>
          <w:rFonts w:asciiTheme="minorHAnsi" w:hAnsiTheme="minorHAnsi" w:cs="Arial"/>
          <w:b w:val="0"/>
          <w:sz w:val="22"/>
          <w:szCs w:val="22"/>
        </w:rPr>
      </w:pPr>
      <w:r>
        <w:rPr>
          <w:rFonts w:asciiTheme="minorHAnsi" w:hAnsiTheme="minorHAnsi" w:cs="Arial"/>
          <w:b w:val="0"/>
          <w:sz w:val="22"/>
          <w:szCs w:val="22"/>
        </w:rPr>
        <w:t>Deberá controlar que en terreno todas las herramientas sean devueltas a bodega, instruir y re instruir al personal de obra sobre el método correcto de control de las herramientas.   Solicitar a sus jefes de obra o supervisores</w:t>
      </w:r>
      <w:r w:rsidR="00871FAC">
        <w:rPr>
          <w:rFonts w:asciiTheme="minorHAnsi" w:hAnsiTheme="minorHAnsi" w:cs="Arial"/>
          <w:b w:val="0"/>
          <w:sz w:val="22"/>
          <w:szCs w:val="22"/>
        </w:rPr>
        <w:t>,</w:t>
      </w:r>
      <w:r>
        <w:rPr>
          <w:rFonts w:asciiTheme="minorHAnsi" w:hAnsiTheme="minorHAnsi" w:cs="Arial"/>
          <w:b w:val="0"/>
          <w:sz w:val="22"/>
          <w:szCs w:val="22"/>
        </w:rPr>
        <w:t xml:space="preserve"> mantener de manera ordenada la solicitud de herramientas.</w:t>
      </w:r>
    </w:p>
    <w:p w14:paraId="328AFF15" w14:textId="77777777" w:rsidR="00093326" w:rsidRDefault="00093326" w:rsidP="00A11C96">
      <w:pPr>
        <w:tabs>
          <w:tab w:val="left" w:pos="-720"/>
          <w:tab w:val="left" w:pos="0"/>
          <w:tab w:val="left" w:pos="4660"/>
        </w:tabs>
        <w:spacing w:after="0" w:line="240" w:lineRule="auto"/>
        <w:jc w:val="both"/>
        <w:rPr>
          <w:rFonts w:cs="Arial"/>
          <w:b/>
        </w:rPr>
      </w:pPr>
    </w:p>
    <w:p w14:paraId="1968A565" w14:textId="77777777" w:rsidR="00A11C96" w:rsidRPr="00A11C96" w:rsidRDefault="00A11C96" w:rsidP="00A11C96">
      <w:pPr>
        <w:tabs>
          <w:tab w:val="left" w:pos="-720"/>
          <w:tab w:val="left" w:pos="0"/>
          <w:tab w:val="left" w:pos="4660"/>
        </w:tabs>
        <w:spacing w:after="0" w:line="240" w:lineRule="auto"/>
        <w:jc w:val="both"/>
        <w:rPr>
          <w:rFonts w:cs="Arial"/>
          <w:b/>
        </w:rPr>
      </w:pPr>
      <w:r w:rsidRPr="00A11C96">
        <w:rPr>
          <w:rFonts w:cs="Arial"/>
          <w:b/>
        </w:rPr>
        <w:t>Del Supervisor</w:t>
      </w:r>
    </w:p>
    <w:p w14:paraId="5E9DC238" w14:textId="77777777" w:rsidR="00A11C96" w:rsidRDefault="00A11C96" w:rsidP="00A11C96">
      <w:pPr>
        <w:tabs>
          <w:tab w:val="left" w:pos="-720"/>
          <w:tab w:val="left" w:pos="0"/>
        </w:tabs>
        <w:overflowPunct w:val="0"/>
        <w:autoSpaceDE w:val="0"/>
        <w:autoSpaceDN w:val="0"/>
        <w:adjustRightInd w:val="0"/>
        <w:spacing w:after="0" w:line="360" w:lineRule="auto"/>
        <w:ind w:firstLine="851"/>
        <w:jc w:val="both"/>
        <w:textAlignment w:val="baseline"/>
        <w:rPr>
          <w:rFonts w:cs="Arial"/>
        </w:rPr>
      </w:pPr>
      <w:r w:rsidRPr="003F1D40">
        <w:rPr>
          <w:rFonts w:cs="Arial"/>
        </w:rPr>
        <w:t xml:space="preserve">Es </w:t>
      </w:r>
      <w:r>
        <w:rPr>
          <w:rFonts w:cs="Arial"/>
        </w:rPr>
        <w:t>el responsable de entregar los vales de solicitud de herramientas, controlando que toda maquinaria, herramienta o equipo que sea requerido a bodega, sea solicitado por él.</w:t>
      </w:r>
      <w:r w:rsidRPr="003F1D40">
        <w:rPr>
          <w:rFonts w:cs="Arial"/>
        </w:rPr>
        <w:t xml:space="preserve"> </w:t>
      </w:r>
    </w:p>
    <w:p w14:paraId="6530D6D4" w14:textId="77777777" w:rsidR="00093326" w:rsidRDefault="00093326" w:rsidP="00A11C96">
      <w:pPr>
        <w:tabs>
          <w:tab w:val="left" w:pos="-720"/>
          <w:tab w:val="left" w:pos="0"/>
        </w:tabs>
        <w:overflowPunct w:val="0"/>
        <w:autoSpaceDE w:val="0"/>
        <w:autoSpaceDN w:val="0"/>
        <w:adjustRightInd w:val="0"/>
        <w:spacing w:after="0" w:line="360" w:lineRule="auto"/>
        <w:jc w:val="both"/>
        <w:textAlignment w:val="baseline"/>
        <w:rPr>
          <w:rFonts w:cs="Arial"/>
          <w:b/>
        </w:rPr>
      </w:pPr>
    </w:p>
    <w:p w14:paraId="1DAE5FDB" w14:textId="77777777" w:rsidR="00C26BE1" w:rsidRDefault="00C26BE1" w:rsidP="00A11C96">
      <w:pPr>
        <w:tabs>
          <w:tab w:val="left" w:pos="-720"/>
          <w:tab w:val="left" w:pos="0"/>
        </w:tabs>
        <w:overflowPunct w:val="0"/>
        <w:autoSpaceDE w:val="0"/>
        <w:autoSpaceDN w:val="0"/>
        <w:adjustRightInd w:val="0"/>
        <w:spacing w:after="0" w:line="360" w:lineRule="auto"/>
        <w:jc w:val="both"/>
        <w:textAlignment w:val="baseline"/>
        <w:rPr>
          <w:rFonts w:cs="Arial"/>
          <w:b/>
        </w:rPr>
      </w:pPr>
    </w:p>
    <w:p w14:paraId="45A00A0F" w14:textId="77777777" w:rsidR="00D76C46" w:rsidRDefault="00D76C46" w:rsidP="00A11C96">
      <w:pPr>
        <w:tabs>
          <w:tab w:val="left" w:pos="-720"/>
          <w:tab w:val="left" w:pos="0"/>
        </w:tabs>
        <w:overflowPunct w:val="0"/>
        <w:autoSpaceDE w:val="0"/>
        <w:autoSpaceDN w:val="0"/>
        <w:adjustRightInd w:val="0"/>
        <w:spacing w:after="0" w:line="360" w:lineRule="auto"/>
        <w:jc w:val="both"/>
        <w:textAlignment w:val="baseline"/>
        <w:rPr>
          <w:rFonts w:cs="Arial"/>
          <w:b/>
        </w:rPr>
      </w:pPr>
    </w:p>
    <w:p w14:paraId="27AEAF74" w14:textId="77777777" w:rsidR="00D76C46" w:rsidRDefault="00D76C46" w:rsidP="00A11C96">
      <w:pPr>
        <w:tabs>
          <w:tab w:val="left" w:pos="-720"/>
          <w:tab w:val="left" w:pos="0"/>
        </w:tabs>
        <w:overflowPunct w:val="0"/>
        <w:autoSpaceDE w:val="0"/>
        <w:autoSpaceDN w:val="0"/>
        <w:adjustRightInd w:val="0"/>
        <w:spacing w:after="0" w:line="360" w:lineRule="auto"/>
        <w:jc w:val="both"/>
        <w:textAlignment w:val="baseline"/>
        <w:rPr>
          <w:rFonts w:cs="Arial"/>
          <w:b/>
        </w:rPr>
      </w:pPr>
    </w:p>
    <w:p w14:paraId="738DABFC" w14:textId="77777777" w:rsidR="00C26BE1" w:rsidRDefault="00C26BE1" w:rsidP="00A11C96">
      <w:pPr>
        <w:tabs>
          <w:tab w:val="left" w:pos="-720"/>
          <w:tab w:val="left" w:pos="0"/>
        </w:tabs>
        <w:overflowPunct w:val="0"/>
        <w:autoSpaceDE w:val="0"/>
        <w:autoSpaceDN w:val="0"/>
        <w:adjustRightInd w:val="0"/>
        <w:spacing w:after="0" w:line="360" w:lineRule="auto"/>
        <w:jc w:val="both"/>
        <w:textAlignment w:val="baseline"/>
        <w:rPr>
          <w:rFonts w:cs="Arial"/>
          <w:b/>
        </w:rPr>
      </w:pPr>
    </w:p>
    <w:p w14:paraId="1D0BE141" w14:textId="77777777" w:rsidR="00A11C96" w:rsidRPr="00A11C96" w:rsidRDefault="00A11C96" w:rsidP="00A11C96">
      <w:pPr>
        <w:tabs>
          <w:tab w:val="left" w:pos="-720"/>
          <w:tab w:val="left" w:pos="0"/>
        </w:tabs>
        <w:overflowPunct w:val="0"/>
        <w:autoSpaceDE w:val="0"/>
        <w:autoSpaceDN w:val="0"/>
        <w:adjustRightInd w:val="0"/>
        <w:spacing w:after="0" w:line="360" w:lineRule="auto"/>
        <w:jc w:val="both"/>
        <w:textAlignment w:val="baseline"/>
        <w:rPr>
          <w:rFonts w:cs="Arial"/>
          <w:b/>
        </w:rPr>
      </w:pPr>
      <w:r w:rsidRPr="00A11C96">
        <w:rPr>
          <w:rFonts w:cs="Arial"/>
          <w:b/>
        </w:rPr>
        <w:lastRenderedPageBreak/>
        <w:t>Jefe de Bodega.</w:t>
      </w:r>
    </w:p>
    <w:p w14:paraId="6BCD3415" w14:textId="77777777" w:rsidR="00A11C96" w:rsidRDefault="00A11C96" w:rsidP="00A11C96">
      <w:pPr>
        <w:pStyle w:val="Sinespaciado"/>
        <w:spacing w:line="360" w:lineRule="auto"/>
        <w:ind w:firstLine="851"/>
        <w:jc w:val="both"/>
        <w:rPr>
          <w:rFonts w:cs="Arial"/>
          <w:color w:val="000000"/>
          <w:lang w:val="es-ES"/>
        </w:rPr>
      </w:pPr>
      <w:r>
        <w:rPr>
          <w:rFonts w:cs="Arial"/>
          <w:color w:val="000000"/>
          <w:lang w:val="es-ES"/>
        </w:rPr>
        <w:t xml:space="preserve">Es el responsable de </w:t>
      </w:r>
      <w:r w:rsidR="00093326">
        <w:rPr>
          <w:rFonts w:cs="Arial"/>
          <w:color w:val="000000"/>
          <w:lang w:val="es-ES"/>
        </w:rPr>
        <w:t xml:space="preserve">controlar el estado de las herramientas en su obra, entregar y solicitar la devolución de los equipos y herramientas diariamente.  Mantener un cronograma de recepción y devolución de maquinarias y equipos al proveedor para las mantenciones necesarias.  Mantener un registro de firmas autorizadas para la entrega de equipos.  Mantener los vales de respaldo de las maquinarias entregadas en obra. </w:t>
      </w:r>
    </w:p>
    <w:p w14:paraId="3A53EFAF" w14:textId="77777777" w:rsidR="00093326" w:rsidRDefault="00093326" w:rsidP="00A11C96">
      <w:pPr>
        <w:pStyle w:val="Sinespaciado"/>
        <w:spacing w:line="360" w:lineRule="auto"/>
        <w:ind w:firstLine="851"/>
        <w:jc w:val="both"/>
        <w:rPr>
          <w:rFonts w:cs="Arial"/>
          <w:color w:val="000000"/>
          <w:lang w:val="es-ES"/>
        </w:rPr>
      </w:pPr>
      <w:r>
        <w:rPr>
          <w:rFonts w:cs="Arial"/>
          <w:color w:val="000000"/>
          <w:lang w:val="es-ES"/>
        </w:rPr>
        <w:t xml:space="preserve">Coordinar la recepción y devolución de herramientas </w:t>
      </w:r>
      <w:r w:rsidR="00A5546E">
        <w:rPr>
          <w:rFonts w:cs="Arial"/>
          <w:color w:val="000000"/>
          <w:lang w:val="es-ES"/>
        </w:rPr>
        <w:t>desde y hacia el proveedor o hacia bodega central.</w:t>
      </w:r>
    </w:p>
    <w:p w14:paraId="411ECF56" w14:textId="77777777" w:rsidR="00F35E35" w:rsidRDefault="00F35E35" w:rsidP="00A11C96">
      <w:pPr>
        <w:pStyle w:val="Sinespaciado"/>
        <w:spacing w:line="360" w:lineRule="auto"/>
        <w:ind w:firstLine="851"/>
        <w:jc w:val="both"/>
        <w:rPr>
          <w:rFonts w:cs="Arial"/>
          <w:color w:val="000000"/>
          <w:lang w:val="es-ES"/>
        </w:rPr>
      </w:pPr>
    </w:p>
    <w:p w14:paraId="5604EA03" w14:textId="77777777" w:rsidR="00F35E35" w:rsidRPr="00F35E35" w:rsidRDefault="00F35E35" w:rsidP="00A11C96">
      <w:pPr>
        <w:pStyle w:val="Sinespaciado"/>
        <w:spacing w:line="360" w:lineRule="auto"/>
        <w:ind w:firstLine="851"/>
        <w:jc w:val="both"/>
        <w:rPr>
          <w:rFonts w:cs="Arial"/>
          <w:b/>
          <w:color w:val="000000"/>
          <w:lang w:val="es-ES"/>
        </w:rPr>
      </w:pPr>
      <w:r w:rsidRPr="00F35E35">
        <w:rPr>
          <w:rFonts w:cs="Arial"/>
          <w:b/>
          <w:color w:val="000000"/>
          <w:lang w:val="es-ES"/>
        </w:rPr>
        <w:t>Personal de Subcontratos.</w:t>
      </w:r>
    </w:p>
    <w:p w14:paraId="159251C7" w14:textId="77777777" w:rsidR="00F35E35" w:rsidRPr="0015004C" w:rsidRDefault="00F35E35" w:rsidP="00A11C96">
      <w:pPr>
        <w:pStyle w:val="Sinespaciado"/>
        <w:spacing w:line="360" w:lineRule="auto"/>
        <w:ind w:firstLine="851"/>
        <w:jc w:val="both"/>
        <w:rPr>
          <w:rFonts w:cs="Arial"/>
          <w:color w:val="000000"/>
          <w:lang w:val="es-ES"/>
        </w:rPr>
      </w:pPr>
      <w:r>
        <w:rPr>
          <w:rFonts w:cs="Arial"/>
          <w:color w:val="000000"/>
          <w:lang w:val="es-ES"/>
        </w:rPr>
        <w:t xml:space="preserve">Las empresas de subcontratación deben velar por el resguardo de sus propias herramientas, tanto trabajadores como supervisores de estas empresas deben prevenir las perdidas y los robos </w:t>
      </w:r>
      <w:r w:rsidR="00591C95">
        <w:rPr>
          <w:rFonts w:cs="Arial"/>
          <w:color w:val="000000"/>
          <w:lang w:val="es-ES"/>
        </w:rPr>
        <w:t xml:space="preserve">de los equipos de su propiedad.  Se da </w:t>
      </w:r>
      <w:r>
        <w:rPr>
          <w:rFonts w:cs="Arial"/>
          <w:color w:val="000000"/>
          <w:lang w:val="es-ES"/>
        </w:rPr>
        <w:t>por entendido que ICF</w:t>
      </w:r>
      <w:r w:rsidR="00591C95">
        <w:rPr>
          <w:rFonts w:cs="Arial"/>
          <w:color w:val="000000"/>
          <w:lang w:val="es-ES"/>
        </w:rPr>
        <w:t xml:space="preserve"> Limitada</w:t>
      </w:r>
      <w:r>
        <w:rPr>
          <w:rFonts w:cs="Arial"/>
          <w:color w:val="000000"/>
          <w:lang w:val="es-ES"/>
        </w:rPr>
        <w:t xml:space="preserve"> no posee re</w:t>
      </w:r>
      <w:r w:rsidR="00591C95">
        <w:rPr>
          <w:rFonts w:cs="Arial"/>
          <w:color w:val="000000"/>
          <w:lang w:val="es-ES"/>
        </w:rPr>
        <w:t>sponsabilidad alguna en el resguardo de las herramientas, equipos y materiales de empresas subcontratadas para realizar trabajos en proyectos de la constructora.</w:t>
      </w:r>
    </w:p>
    <w:p w14:paraId="29580D38" w14:textId="77777777" w:rsidR="00A11C96" w:rsidRDefault="00A11C96">
      <w:pPr>
        <w:rPr>
          <w:rFonts w:ascii="Calibri" w:hAnsi="Calibri"/>
          <w:b/>
          <w:u w:val="single"/>
        </w:rPr>
      </w:pPr>
    </w:p>
    <w:p w14:paraId="31FFF396" w14:textId="77777777" w:rsidR="00351A2D" w:rsidRDefault="001C122E" w:rsidP="005B7854">
      <w:pPr>
        <w:spacing w:after="0" w:line="360" w:lineRule="auto"/>
        <w:contextualSpacing/>
        <w:jc w:val="center"/>
        <w:outlineLvl w:val="0"/>
        <w:rPr>
          <w:rFonts w:ascii="Calibri" w:hAnsi="Calibri"/>
          <w:b/>
          <w:sz w:val="24"/>
          <w:u w:val="single"/>
        </w:rPr>
      </w:pPr>
      <w:r w:rsidRPr="005B7854">
        <w:rPr>
          <w:rFonts w:ascii="Calibri" w:hAnsi="Calibri"/>
          <w:b/>
          <w:sz w:val="24"/>
          <w:u w:val="single"/>
        </w:rPr>
        <w:t>Riesgos Presentes en el uso de las herramientas.</w:t>
      </w:r>
    </w:p>
    <w:p w14:paraId="43309DF4" w14:textId="77777777" w:rsidR="00A5546E" w:rsidRPr="005B7854" w:rsidRDefault="00A5546E" w:rsidP="005B7854">
      <w:pPr>
        <w:spacing w:after="0" w:line="360" w:lineRule="auto"/>
        <w:contextualSpacing/>
        <w:jc w:val="center"/>
        <w:outlineLvl w:val="0"/>
        <w:rPr>
          <w:rFonts w:ascii="Calibri" w:hAnsi="Calibri"/>
          <w:b/>
          <w:sz w:val="24"/>
          <w:u w:val="single"/>
        </w:rPr>
      </w:pPr>
    </w:p>
    <w:tbl>
      <w:tblPr>
        <w:tblW w:w="5210" w:type="pct"/>
        <w:tblCellMar>
          <w:left w:w="70" w:type="dxa"/>
          <w:right w:w="70" w:type="dxa"/>
        </w:tblCellMar>
        <w:tblLook w:val="04A0" w:firstRow="1" w:lastRow="0" w:firstColumn="1" w:lastColumn="0" w:noHBand="0" w:noVBand="1"/>
      </w:tblPr>
      <w:tblGrid>
        <w:gridCol w:w="3732"/>
        <w:gridCol w:w="6310"/>
      </w:tblGrid>
      <w:tr w:rsidR="005B7854" w:rsidRPr="005B7854" w14:paraId="1AB7BDCA" w14:textId="77777777" w:rsidTr="00A5546E">
        <w:trPr>
          <w:trHeight w:val="393"/>
        </w:trPr>
        <w:tc>
          <w:tcPr>
            <w:tcW w:w="5000" w:type="pct"/>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14:paraId="3B287906" w14:textId="77777777" w:rsidR="005B7854" w:rsidRPr="005B7854" w:rsidRDefault="005B7854" w:rsidP="005B7854">
            <w:pPr>
              <w:spacing w:after="0" w:line="240" w:lineRule="auto"/>
              <w:jc w:val="center"/>
              <w:rPr>
                <w:rFonts w:ascii="Calibri" w:eastAsia="Times New Roman" w:hAnsi="Calibri" w:cs="Times New Roman"/>
                <w:b/>
                <w:bCs/>
                <w:color w:val="000000"/>
                <w:sz w:val="24"/>
                <w:szCs w:val="24"/>
                <w:u w:val="single"/>
                <w:lang w:eastAsia="es-CL"/>
              </w:rPr>
            </w:pPr>
            <w:r w:rsidRPr="005B7854">
              <w:rPr>
                <w:rFonts w:ascii="Calibri" w:eastAsia="Times New Roman" w:hAnsi="Calibri" w:cs="Times New Roman"/>
                <w:b/>
                <w:bCs/>
                <w:color w:val="000000"/>
                <w:sz w:val="24"/>
                <w:szCs w:val="24"/>
                <w:u w:val="single"/>
                <w:lang w:eastAsia="es-CL"/>
              </w:rPr>
              <w:t>Riesgos presentes en el uso de herramientas</w:t>
            </w:r>
          </w:p>
        </w:tc>
      </w:tr>
      <w:tr w:rsidR="005B7854" w:rsidRPr="005B7854" w14:paraId="522F546C" w14:textId="77777777" w:rsidTr="00A5546E">
        <w:trPr>
          <w:trHeight w:val="291"/>
        </w:trPr>
        <w:tc>
          <w:tcPr>
            <w:tcW w:w="1858" w:type="pct"/>
            <w:tcBorders>
              <w:top w:val="nil"/>
              <w:left w:val="single" w:sz="4" w:space="0" w:color="auto"/>
              <w:bottom w:val="single" w:sz="4" w:space="0" w:color="auto"/>
              <w:right w:val="single" w:sz="4" w:space="0" w:color="auto"/>
            </w:tcBorders>
            <w:vAlign w:val="center"/>
            <w:hideMark/>
          </w:tcPr>
          <w:p w14:paraId="15F8A35C"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 xml:space="preserve">Golpes </w:t>
            </w:r>
          </w:p>
        </w:tc>
        <w:tc>
          <w:tcPr>
            <w:tcW w:w="3142" w:type="pct"/>
            <w:tcBorders>
              <w:top w:val="nil"/>
              <w:left w:val="nil"/>
              <w:bottom w:val="single" w:sz="4" w:space="0" w:color="auto"/>
              <w:right w:val="single" w:sz="4" w:space="0" w:color="auto"/>
            </w:tcBorders>
            <w:vAlign w:val="center"/>
            <w:hideMark/>
          </w:tcPr>
          <w:p w14:paraId="7E9FC401"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Utilizar las herramientas adecuadas al trabajo a realizar</w:t>
            </w:r>
          </w:p>
        </w:tc>
      </w:tr>
      <w:tr w:rsidR="005B7854" w:rsidRPr="005B7854" w14:paraId="413301B2" w14:textId="77777777" w:rsidTr="00A5546E">
        <w:trPr>
          <w:trHeight w:val="743"/>
        </w:trPr>
        <w:tc>
          <w:tcPr>
            <w:tcW w:w="1858" w:type="pct"/>
            <w:tcBorders>
              <w:top w:val="nil"/>
              <w:left w:val="single" w:sz="4" w:space="0" w:color="auto"/>
              <w:bottom w:val="single" w:sz="4" w:space="0" w:color="auto"/>
              <w:right w:val="single" w:sz="4" w:space="0" w:color="auto"/>
            </w:tcBorders>
            <w:vAlign w:val="center"/>
            <w:hideMark/>
          </w:tcPr>
          <w:p w14:paraId="7CC68906"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Cortes</w:t>
            </w:r>
          </w:p>
        </w:tc>
        <w:tc>
          <w:tcPr>
            <w:tcW w:w="3142" w:type="pct"/>
            <w:tcBorders>
              <w:top w:val="nil"/>
              <w:left w:val="nil"/>
              <w:bottom w:val="single" w:sz="4" w:space="0" w:color="auto"/>
              <w:right w:val="single" w:sz="4" w:space="0" w:color="auto"/>
            </w:tcBorders>
            <w:vAlign w:val="center"/>
            <w:hideMark/>
          </w:tcPr>
          <w:p w14:paraId="6783AA8E"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No utilizar herramientas para trabajos que no son los adecuados</w:t>
            </w:r>
          </w:p>
        </w:tc>
      </w:tr>
      <w:tr w:rsidR="005B7854" w:rsidRPr="005B7854" w14:paraId="211E66A6" w14:textId="77777777" w:rsidTr="00A5546E">
        <w:trPr>
          <w:trHeight w:val="743"/>
        </w:trPr>
        <w:tc>
          <w:tcPr>
            <w:tcW w:w="1858" w:type="pct"/>
            <w:tcBorders>
              <w:top w:val="nil"/>
              <w:left w:val="single" w:sz="4" w:space="0" w:color="auto"/>
              <w:bottom w:val="single" w:sz="4" w:space="0" w:color="auto"/>
              <w:right w:val="single" w:sz="4" w:space="0" w:color="auto"/>
            </w:tcBorders>
            <w:vAlign w:val="center"/>
            <w:hideMark/>
          </w:tcPr>
          <w:p w14:paraId="5CD4EA05"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Lesiones oculares por proyección de partículas</w:t>
            </w:r>
          </w:p>
        </w:tc>
        <w:tc>
          <w:tcPr>
            <w:tcW w:w="3142" w:type="pct"/>
            <w:tcBorders>
              <w:top w:val="nil"/>
              <w:left w:val="nil"/>
              <w:bottom w:val="single" w:sz="4" w:space="0" w:color="auto"/>
              <w:right w:val="single" w:sz="4" w:space="0" w:color="auto"/>
            </w:tcBorders>
            <w:vAlign w:val="center"/>
            <w:hideMark/>
          </w:tcPr>
          <w:p w14:paraId="6F22B248"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Utilizar biombos de protección, evitar lanzar esquirlas o partículas incandescentes fuera del radio de trabajo</w:t>
            </w:r>
            <w:r w:rsidR="00871FAC">
              <w:rPr>
                <w:rFonts w:ascii="Calibri" w:eastAsia="Times New Roman" w:hAnsi="Calibri" w:cs="Times New Roman"/>
                <w:color w:val="000000"/>
                <w:lang w:eastAsia="es-CL"/>
              </w:rPr>
              <w:t>.  Obligación de utilizar lentes o antiparras en obra.</w:t>
            </w:r>
          </w:p>
        </w:tc>
      </w:tr>
      <w:tr w:rsidR="005B7854" w:rsidRPr="005B7854" w14:paraId="22F40C4B" w14:textId="77777777" w:rsidTr="00A5546E">
        <w:trPr>
          <w:trHeight w:val="743"/>
        </w:trPr>
        <w:tc>
          <w:tcPr>
            <w:tcW w:w="1858" w:type="pct"/>
            <w:tcBorders>
              <w:top w:val="nil"/>
              <w:left w:val="single" w:sz="4" w:space="0" w:color="auto"/>
              <w:bottom w:val="single" w:sz="4" w:space="0" w:color="auto"/>
              <w:right w:val="single" w:sz="4" w:space="0" w:color="auto"/>
            </w:tcBorders>
            <w:vAlign w:val="center"/>
            <w:hideMark/>
          </w:tcPr>
          <w:p w14:paraId="2654B6C3"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 xml:space="preserve">Sobre esfuerzos </w:t>
            </w:r>
          </w:p>
        </w:tc>
        <w:tc>
          <w:tcPr>
            <w:tcW w:w="3142" w:type="pct"/>
            <w:tcBorders>
              <w:top w:val="nil"/>
              <w:left w:val="nil"/>
              <w:bottom w:val="single" w:sz="4" w:space="0" w:color="auto"/>
              <w:right w:val="single" w:sz="4" w:space="0" w:color="auto"/>
            </w:tcBorders>
            <w:vAlign w:val="center"/>
            <w:hideMark/>
          </w:tcPr>
          <w:p w14:paraId="1AF4231F"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No realizar sobre esfuerzo en el uso de las herramientas</w:t>
            </w:r>
          </w:p>
        </w:tc>
      </w:tr>
      <w:tr w:rsidR="005B7854" w:rsidRPr="005B7854" w14:paraId="6E4DC8F6" w14:textId="77777777" w:rsidTr="00A5546E">
        <w:trPr>
          <w:trHeight w:val="743"/>
        </w:trPr>
        <w:tc>
          <w:tcPr>
            <w:tcW w:w="1858" w:type="pct"/>
            <w:tcBorders>
              <w:top w:val="nil"/>
              <w:left w:val="single" w:sz="4" w:space="0" w:color="auto"/>
              <w:bottom w:val="single" w:sz="4" w:space="0" w:color="auto"/>
              <w:right w:val="single" w:sz="4" w:space="0" w:color="auto"/>
            </w:tcBorders>
            <w:vAlign w:val="center"/>
            <w:hideMark/>
          </w:tcPr>
          <w:p w14:paraId="07885D49"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Contacto Eléctrico</w:t>
            </w:r>
          </w:p>
        </w:tc>
        <w:tc>
          <w:tcPr>
            <w:tcW w:w="3142" w:type="pct"/>
            <w:tcBorders>
              <w:top w:val="nil"/>
              <w:left w:val="nil"/>
              <w:bottom w:val="single" w:sz="4" w:space="0" w:color="auto"/>
              <w:right w:val="single" w:sz="4" w:space="0" w:color="auto"/>
            </w:tcBorders>
            <w:vAlign w:val="center"/>
            <w:hideMark/>
          </w:tcPr>
          <w:p w14:paraId="156F6A4D"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Capacitación al personal sobre correcto uso de las herramientas</w:t>
            </w:r>
          </w:p>
        </w:tc>
      </w:tr>
      <w:tr w:rsidR="005B7854" w:rsidRPr="005B7854" w14:paraId="0DEB7A79" w14:textId="77777777" w:rsidTr="00A5546E">
        <w:trPr>
          <w:trHeight w:val="583"/>
        </w:trPr>
        <w:tc>
          <w:tcPr>
            <w:tcW w:w="1858" w:type="pct"/>
            <w:tcBorders>
              <w:top w:val="nil"/>
              <w:left w:val="single" w:sz="4" w:space="0" w:color="auto"/>
              <w:bottom w:val="single" w:sz="4" w:space="0" w:color="auto"/>
              <w:right w:val="single" w:sz="4" w:space="0" w:color="auto"/>
            </w:tcBorders>
            <w:vAlign w:val="center"/>
            <w:hideMark/>
          </w:tcPr>
          <w:p w14:paraId="39238007"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Amputaciones.</w:t>
            </w:r>
          </w:p>
        </w:tc>
        <w:tc>
          <w:tcPr>
            <w:tcW w:w="3142" w:type="pct"/>
            <w:tcBorders>
              <w:top w:val="nil"/>
              <w:left w:val="nil"/>
              <w:bottom w:val="single" w:sz="4" w:space="0" w:color="auto"/>
              <w:right w:val="single" w:sz="4" w:space="0" w:color="auto"/>
            </w:tcBorders>
            <w:vAlign w:val="center"/>
            <w:hideMark/>
          </w:tcPr>
          <w:p w14:paraId="21F34D5C"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Contar con espacios adecuados para el uso y almacenaje de herramientas</w:t>
            </w:r>
          </w:p>
        </w:tc>
      </w:tr>
    </w:tbl>
    <w:p w14:paraId="1DC62257" w14:textId="77777777" w:rsidR="005B7854" w:rsidRDefault="005B7854" w:rsidP="00351A2D">
      <w:pPr>
        <w:spacing w:after="0" w:line="360" w:lineRule="auto"/>
        <w:contextualSpacing/>
        <w:outlineLvl w:val="0"/>
        <w:rPr>
          <w:rFonts w:ascii="Calibri" w:hAnsi="Calibri"/>
          <w:sz w:val="24"/>
        </w:rPr>
      </w:pPr>
    </w:p>
    <w:p w14:paraId="552027CA" w14:textId="77777777" w:rsidR="00A5546E" w:rsidRDefault="00A5546E" w:rsidP="00351A2D">
      <w:pPr>
        <w:spacing w:after="0" w:line="360" w:lineRule="auto"/>
        <w:contextualSpacing/>
        <w:outlineLvl w:val="0"/>
        <w:rPr>
          <w:rFonts w:ascii="Calibri" w:hAnsi="Calibri"/>
          <w:sz w:val="24"/>
        </w:rPr>
      </w:pPr>
    </w:p>
    <w:tbl>
      <w:tblPr>
        <w:tblW w:w="9777" w:type="dxa"/>
        <w:tblInd w:w="55" w:type="dxa"/>
        <w:tblCellMar>
          <w:left w:w="70" w:type="dxa"/>
          <w:right w:w="70" w:type="dxa"/>
        </w:tblCellMar>
        <w:tblLook w:val="04A0" w:firstRow="1" w:lastRow="0" w:firstColumn="1" w:lastColumn="0" w:noHBand="0" w:noVBand="1"/>
      </w:tblPr>
      <w:tblGrid>
        <w:gridCol w:w="3633"/>
        <w:gridCol w:w="6144"/>
      </w:tblGrid>
      <w:tr w:rsidR="005B7854" w:rsidRPr="005B7854" w14:paraId="0E126AFC" w14:textId="77777777" w:rsidTr="00A5546E">
        <w:trPr>
          <w:trHeight w:val="355"/>
        </w:trPr>
        <w:tc>
          <w:tcPr>
            <w:tcW w:w="9777" w:type="dxa"/>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14:paraId="4DA35576" w14:textId="77777777" w:rsidR="005B7854" w:rsidRPr="005B7854" w:rsidRDefault="005B7854" w:rsidP="005B7854">
            <w:pPr>
              <w:spacing w:after="0" w:line="240" w:lineRule="auto"/>
              <w:jc w:val="center"/>
              <w:rPr>
                <w:rFonts w:ascii="Calibri" w:eastAsia="Times New Roman" w:hAnsi="Calibri" w:cs="Times New Roman"/>
                <w:b/>
                <w:bCs/>
                <w:color w:val="000000"/>
                <w:sz w:val="24"/>
                <w:szCs w:val="24"/>
                <w:u w:val="single"/>
                <w:lang w:eastAsia="es-CL"/>
              </w:rPr>
            </w:pPr>
            <w:r w:rsidRPr="005B7854">
              <w:rPr>
                <w:rFonts w:ascii="Calibri" w:eastAsia="Times New Roman" w:hAnsi="Calibri" w:cs="Times New Roman"/>
                <w:b/>
                <w:bCs/>
                <w:color w:val="000000"/>
                <w:sz w:val="24"/>
                <w:szCs w:val="24"/>
                <w:u w:val="single"/>
                <w:lang w:eastAsia="es-CL"/>
              </w:rPr>
              <w:t>Clasificación de Herramientas Eléctricas</w:t>
            </w:r>
          </w:p>
        </w:tc>
      </w:tr>
      <w:tr w:rsidR="005B7854" w:rsidRPr="005B7854" w14:paraId="535F07BB" w14:textId="77777777" w:rsidTr="00A5546E">
        <w:trPr>
          <w:trHeight w:val="710"/>
        </w:trPr>
        <w:tc>
          <w:tcPr>
            <w:tcW w:w="3633" w:type="dxa"/>
            <w:tcBorders>
              <w:top w:val="nil"/>
              <w:left w:val="single" w:sz="4" w:space="0" w:color="auto"/>
              <w:bottom w:val="single" w:sz="4" w:space="0" w:color="auto"/>
              <w:right w:val="single" w:sz="4" w:space="0" w:color="auto"/>
            </w:tcBorders>
            <w:vAlign w:val="center"/>
            <w:hideMark/>
          </w:tcPr>
          <w:p w14:paraId="739EF439"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De corte</w:t>
            </w:r>
          </w:p>
        </w:tc>
        <w:tc>
          <w:tcPr>
            <w:tcW w:w="6144" w:type="dxa"/>
            <w:tcBorders>
              <w:top w:val="nil"/>
              <w:left w:val="nil"/>
              <w:bottom w:val="single" w:sz="4" w:space="0" w:color="auto"/>
              <w:right w:val="single" w:sz="4" w:space="0" w:color="auto"/>
            </w:tcBorders>
            <w:vAlign w:val="center"/>
            <w:hideMark/>
          </w:tcPr>
          <w:p w14:paraId="340C3521"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Sierras Circulares, Sierras caladoras, ingleteadoras, sierras de banco</w:t>
            </w:r>
          </w:p>
        </w:tc>
      </w:tr>
      <w:tr w:rsidR="005B7854" w:rsidRPr="005B7854" w14:paraId="5B84CE07" w14:textId="77777777" w:rsidTr="00A5546E">
        <w:trPr>
          <w:trHeight w:val="576"/>
        </w:trPr>
        <w:tc>
          <w:tcPr>
            <w:tcW w:w="3633" w:type="dxa"/>
            <w:tcBorders>
              <w:top w:val="nil"/>
              <w:left w:val="single" w:sz="4" w:space="0" w:color="auto"/>
              <w:bottom w:val="single" w:sz="4" w:space="0" w:color="auto"/>
              <w:right w:val="single" w:sz="4" w:space="0" w:color="auto"/>
            </w:tcBorders>
            <w:vAlign w:val="center"/>
            <w:hideMark/>
          </w:tcPr>
          <w:p w14:paraId="7FB87B7A"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De Golpe</w:t>
            </w:r>
          </w:p>
        </w:tc>
        <w:tc>
          <w:tcPr>
            <w:tcW w:w="6144" w:type="dxa"/>
            <w:tcBorders>
              <w:top w:val="nil"/>
              <w:left w:val="nil"/>
              <w:bottom w:val="single" w:sz="4" w:space="0" w:color="auto"/>
              <w:right w:val="single" w:sz="4" w:space="0" w:color="auto"/>
            </w:tcBorders>
            <w:vAlign w:val="center"/>
            <w:hideMark/>
          </w:tcPr>
          <w:p w14:paraId="636602C3"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Cincelador, Demoledor, Kango, Rotomartillo</w:t>
            </w:r>
          </w:p>
        </w:tc>
      </w:tr>
      <w:tr w:rsidR="005B7854" w:rsidRPr="005B7854" w14:paraId="7674CEA5" w14:textId="77777777" w:rsidTr="00A5546E">
        <w:trPr>
          <w:trHeight w:val="563"/>
        </w:trPr>
        <w:tc>
          <w:tcPr>
            <w:tcW w:w="3633" w:type="dxa"/>
            <w:tcBorders>
              <w:top w:val="nil"/>
              <w:left w:val="single" w:sz="4" w:space="0" w:color="auto"/>
              <w:bottom w:val="single" w:sz="4" w:space="0" w:color="auto"/>
              <w:right w:val="single" w:sz="4" w:space="0" w:color="auto"/>
            </w:tcBorders>
            <w:vAlign w:val="center"/>
            <w:hideMark/>
          </w:tcPr>
          <w:p w14:paraId="10E0BE8F"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De Torsión</w:t>
            </w:r>
          </w:p>
        </w:tc>
        <w:tc>
          <w:tcPr>
            <w:tcW w:w="6144" w:type="dxa"/>
            <w:tcBorders>
              <w:top w:val="nil"/>
              <w:left w:val="nil"/>
              <w:bottom w:val="single" w:sz="4" w:space="0" w:color="auto"/>
              <w:right w:val="single" w:sz="4" w:space="0" w:color="auto"/>
            </w:tcBorders>
            <w:vAlign w:val="center"/>
            <w:hideMark/>
          </w:tcPr>
          <w:p w14:paraId="18FB2987"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Atornillador, Rotomartillo, Taladro.</w:t>
            </w:r>
          </w:p>
        </w:tc>
      </w:tr>
      <w:tr w:rsidR="005B7854" w:rsidRPr="005B7854" w14:paraId="27F6C7F7" w14:textId="77777777" w:rsidTr="00A5546E">
        <w:trPr>
          <w:trHeight w:val="710"/>
        </w:trPr>
        <w:tc>
          <w:tcPr>
            <w:tcW w:w="3633" w:type="dxa"/>
            <w:tcBorders>
              <w:top w:val="nil"/>
              <w:left w:val="single" w:sz="4" w:space="0" w:color="auto"/>
              <w:bottom w:val="single" w:sz="4" w:space="0" w:color="auto"/>
              <w:right w:val="single" w:sz="4" w:space="0" w:color="auto"/>
            </w:tcBorders>
            <w:vAlign w:val="center"/>
            <w:hideMark/>
          </w:tcPr>
          <w:p w14:paraId="7A288F64"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De impacto.</w:t>
            </w:r>
          </w:p>
        </w:tc>
        <w:tc>
          <w:tcPr>
            <w:tcW w:w="6144" w:type="dxa"/>
            <w:tcBorders>
              <w:top w:val="nil"/>
              <w:left w:val="nil"/>
              <w:bottom w:val="single" w:sz="4" w:space="0" w:color="auto"/>
              <w:right w:val="single" w:sz="4" w:space="0" w:color="auto"/>
            </w:tcBorders>
            <w:vAlign w:val="center"/>
            <w:hideMark/>
          </w:tcPr>
          <w:p w14:paraId="0111EE7C"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Pistolas neumáticas, kango, demoledor, rotomartillo, taladro, otras herramientas de impacto</w:t>
            </w:r>
          </w:p>
        </w:tc>
      </w:tr>
    </w:tbl>
    <w:p w14:paraId="41621C0F" w14:textId="77777777" w:rsidR="005B7854" w:rsidRDefault="005B7854" w:rsidP="00351A2D">
      <w:pPr>
        <w:spacing w:after="0" w:line="360" w:lineRule="auto"/>
        <w:contextualSpacing/>
        <w:outlineLvl w:val="0"/>
        <w:rPr>
          <w:rFonts w:ascii="Calibri" w:hAnsi="Calibri"/>
          <w:sz w:val="24"/>
        </w:rPr>
      </w:pPr>
    </w:p>
    <w:tbl>
      <w:tblPr>
        <w:tblW w:w="9796" w:type="dxa"/>
        <w:tblInd w:w="55" w:type="dxa"/>
        <w:tblCellMar>
          <w:left w:w="70" w:type="dxa"/>
          <w:right w:w="70" w:type="dxa"/>
        </w:tblCellMar>
        <w:tblLook w:val="04A0" w:firstRow="1" w:lastRow="0" w:firstColumn="1" w:lastColumn="0" w:noHBand="0" w:noVBand="1"/>
      </w:tblPr>
      <w:tblGrid>
        <w:gridCol w:w="9796"/>
      </w:tblGrid>
      <w:tr w:rsidR="005B7854" w:rsidRPr="005B7854" w14:paraId="549259F3" w14:textId="77777777" w:rsidTr="00A5546E">
        <w:trPr>
          <w:trHeight w:val="458"/>
        </w:trPr>
        <w:tc>
          <w:tcPr>
            <w:tcW w:w="9796" w:type="dxa"/>
            <w:tcBorders>
              <w:top w:val="single" w:sz="4" w:space="0" w:color="auto"/>
              <w:left w:val="single" w:sz="4" w:space="0" w:color="auto"/>
              <w:bottom w:val="single" w:sz="4" w:space="0" w:color="auto"/>
              <w:right w:val="single" w:sz="4" w:space="0" w:color="auto"/>
            </w:tcBorders>
            <w:shd w:val="clear" w:color="000000" w:fill="95B3D7"/>
            <w:vAlign w:val="center"/>
            <w:hideMark/>
          </w:tcPr>
          <w:p w14:paraId="6BDB3BCF" w14:textId="77777777" w:rsidR="005B7854" w:rsidRPr="005B7854" w:rsidRDefault="005B7854" w:rsidP="005B7854">
            <w:pPr>
              <w:spacing w:after="0" w:line="240" w:lineRule="auto"/>
              <w:jc w:val="center"/>
              <w:rPr>
                <w:rFonts w:ascii="Calibri" w:eastAsia="Times New Roman" w:hAnsi="Calibri" w:cs="Times New Roman"/>
                <w:b/>
                <w:bCs/>
                <w:color w:val="000000"/>
                <w:sz w:val="24"/>
                <w:szCs w:val="24"/>
                <w:u w:val="single"/>
                <w:lang w:eastAsia="es-CL"/>
              </w:rPr>
            </w:pPr>
            <w:r w:rsidRPr="005B7854">
              <w:rPr>
                <w:rFonts w:ascii="Calibri" w:eastAsia="Times New Roman" w:hAnsi="Calibri" w:cs="Times New Roman"/>
                <w:b/>
                <w:bCs/>
                <w:color w:val="000000"/>
                <w:sz w:val="24"/>
                <w:szCs w:val="24"/>
                <w:u w:val="single"/>
                <w:lang w:eastAsia="es-CL"/>
              </w:rPr>
              <w:t>Fuentes de Accidentes Eléctricos</w:t>
            </w:r>
          </w:p>
        </w:tc>
      </w:tr>
      <w:tr w:rsidR="005B7854" w:rsidRPr="005B7854" w14:paraId="2988B915"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0D91B2E5"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Trabajar en lugares húmedos</w:t>
            </w:r>
          </w:p>
        </w:tc>
      </w:tr>
      <w:tr w:rsidR="005B7854" w:rsidRPr="005B7854" w14:paraId="63EA6EF0"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7D3135D0"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Trabajar en lugares con presencia de combustibles</w:t>
            </w:r>
          </w:p>
        </w:tc>
      </w:tr>
      <w:tr w:rsidR="005B7854" w:rsidRPr="005B7854" w14:paraId="5366A598"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33AEC920"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Conductores con asilamiento gastado o sectores desnudos</w:t>
            </w:r>
          </w:p>
        </w:tc>
      </w:tr>
      <w:tr w:rsidR="005B7854" w:rsidRPr="005B7854" w14:paraId="1F325C6B"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23EB914F"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Toma corriente en malas condiciones</w:t>
            </w:r>
          </w:p>
        </w:tc>
      </w:tr>
      <w:tr w:rsidR="005B7854" w:rsidRPr="005B7854" w14:paraId="0944ABDE"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6A102ABE"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Tirar el cable para desconectar la herramienta</w:t>
            </w:r>
          </w:p>
        </w:tc>
      </w:tr>
      <w:tr w:rsidR="005B7854" w:rsidRPr="005B7854" w14:paraId="5EE893D3"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2A822C41"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Conexiones Sueltas</w:t>
            </w:r>
          </w:p>
        </w:tc>
      </w:tr>
      <w:tr w:rsidR="005B7854" w:rsidRPr="005B7854" w14:paraId="7E390867"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1B7BFA2B"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Conexiones Húmedas</w:t>
            </w:r>
          </w:p>
        </w:tc>
      </w:tr>
      <w:tr w:rsidR="005B7854" w:rsidRPr="005B7854" w14:paraId="592C9152"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6D044DE1"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Protecciones de herramientas defectuosas</w:t>
            </w:r>
          </w:p>
        </w:tc>
      </w:tr>
      <w:tr w:rsidR="005B7854" w:rsidRPr="005B7854" w14:paraId="494CB91B"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1DCFD5E0"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Partes o piezas de herramientas rotas o sin protecciones</w:t>
            </w:r>
          </w:p>
        </w:tc>
      </w:tr>
      <w:tr w:rsidR="005B7854" w:rsidRPr="005B7854" w14:paraId="2DCB04F1"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1F662CA2"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Mantener posiciones de trabajo inadecuadas</w:t>
            </w:r>
          </w:p>
        </w:tc>
      </w:tr>
      <w:tr w:rsidR="005B7854" w:rsidRPr="005B7854" w14:paraId="0E5AA182"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60894CF8"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Forzar la herramienta o mantener discos de corte en un Angulo inadecuado.</w:t>
            </w:r>
          </w:p>
        </w:tc>
      </w:tr>
      <w:tr w:rsidR="005B7854" w:rsidRPr="005B7854" w14:paraId="0D27423C"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45F2C2C8"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 xml:space="preserve">Uso de herramientas por personal no capacitado </w:t>
            </w:r>
          </w:p>
        </w:tc>
      </w:tr>
      <w:tr w:rsidR="005B7854" w:rsidRPr="005B7854" w14:paraId="373BB492"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3624A787"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Mantención deficiente o inexistente</w:t>
            </w:r>
          </w:p>
        </w:tc>
      </w:tr>
      <w:tr w:rsidR="005B7854" w:rsidRPr="005B7854" w14:paraId="587D99D4"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088B064E"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 xml:space="preserve">Uso de herramientas por personal no capacitado </w:t>
            </w:r>
          </w:p>
        </w:tc>
      </w:tr>
      <w:tr w:rsidR="005B7854" w:rsidRPr="005B7854" w14:paraId="76B0DB7C"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65833C65"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No contar con dispositivos de resguardo como puesta a tierra y/o protector diferencial</w:t>
            </w:r>
          </w:p>
        </w:tc>
      </w:tr>
      <w:tr w:rsidR="005B7854" w:rsidRPr="005B7854" w14:paraId="4BBD0E11"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79E11A5B"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Retirar protecciones de los equipos y herramientas</w:t>
            </w:r>
          </w:p>
        </w:tc>
      </w:tr>
      <w:tr w:rsidR="005B7854" w:rsidRPr="005B7854" w14:paraId="3794DFD9" w14:textId="77777777" w:rsidTr="00A5546E">
        <w:trPr>
          <w:trHeight w:val="426"/>
        </w:trPr>
        <w:tc>
          <w:tcPr>
            <w:tcW w:w="9796" w:type="dxa"/>
            <w:tcBorders>
              <w:top w:val="single" w:sz="4" w:space="0" w:color="auto"/>
              <w:left w:val="single" w:sz="4" w:space="0" w:color="auto"/>
              <w:bottom w:val="single" w:sz="4" w:space="0" w:color="auto"/>
              <w:right w:val="single" w:sz="4" w:space="0" w:color="auto"/>
            </w:tcBorders>
            <w:vAlign w:val="center"/>
            <w:hideMark/>
          </w:tcPr>
          <w:p w14:paraId="2ED18981" w14:textId="77777777" w:rsidR="005B7854" w:rsidRPr="005B7854" w:rsidRDefault="005B7854" w:rsidP="005B7854">
            <w:pPr>
              <w:spacing w:after="0" w:line="240" w:lineRule="auto"/>
              <w:rPr>
                <w:rFonts w:ascii="Calibri" w:eastAsia="Times New Roman" w:hAnsi="Calibri" w:cs="Times New Roman"/>
                <w:color w:val="000000"/>
                <w:lang w:eastAsia="es-CL"/>
              </w:rPr>
            </w:pPr>
            <w:r w:rsidRPr="005B7854">
              <w:rPr>
                <w:rFonts w:ascii="Calibri" w:eastAsia="Times New Roman" w:hAnsi="Calibri" w:cs="Times New Roman"/>
                <w:color w:val="000000"/>
                <w:lang w:eastAsia="es-CL"/>
              </w:rPr>
              <w:t>Uso de elementos de protección personal defectuosos o no uso de estos.</w:t>
            </w:r>
          </w:p>
        </w:tc>
      </w:tr>
    </w:tbl>
    <w:p w14:paraId="655C5455" w14:textId="77777777" w:rsidR="005B7854" w:rsidRDefault="005B7854" w:rsidP="00351A2D">
      <w:pPr>
        <w:spacing w:after="0" w:line="360" w:lineRule="auto"/>
        <w:contextualSpacing/>
        <w:outlineLvl w:val="0"/>
        <w:rPr>
          <w:rFonts w:ascii="Calibri" w:hAnsi="Calibri"/>
          <w:sz w:val="24"/>
        </w:rPr>
      </w:pPr>
    </w:p>
    <w:p w14:paraId="221C2C2E" w14:textId="77777777" w:rsidR="00546DCE" w:rsidRPr="0047296C" w:rsidRDefault="00546DCE" w:rsidP="00546DCE">
      <w:pPr>
        <w:spacing w:before="100" w:beforeAutospacing="1" w:after="100" w:afterAutospacing="1" w:line="360" w:lineRule="auto"/>
        <w:ind w:left="142" w:firstLine="709"/>
        <w:jc w:val="both"/>
        <w:rPr>
          <w:rFonts w:eastAsia="Times New Roman" w:cs="Times New Roman"/>
          <w:lang w:eastAsia="es-CL"/>
        </w:rPr>
      </w:pPr>
      <w:r w:rsidRPr="0047296C">
        <w:rPr>
          <w:rFonts w:eastAsia="Times New Roman" w:cs="Times New Roman"/>
          <w:b/>
          <w:lang w:eastAsia="es-CL"/>
        </w:rPr>
        <w:lastRenderedPageBreak/>
        <w:t>Herramientas de Mano</w:t>
      </w:r>
      <w:r w:rsidRPr="0047296C">
        <w:rPr>
          <w:rFonts w:eastAsia="Times New Roman" w:cs="Times New Roman"/>
          <w:lang w:eastAsia="es-CL"/>
        </w:rPr>
        <w:t xml:space="preserve"> </w:t>
      </w:r>
      <w:r>
        <w:rPr>
          <w:rFonts w:eastAsia="Times New Roman" w:cs="Times New Roman"/>
          <w:lang w:eastAsia="es-CL"/>
        </w:rPr>
        <w:t xml:space="preserve"> </w:t>
      </w:r>
      <w:r w:rsidRPr="0047296C">
        <w:rPr>
          <w:rFonts w:eastAsia="Times New Roman" w:cs="Times New Roman"/>
          <w:lang w:eastAsia="es-CL"/>
        </w:rPr>
        <w:t xml:space="preserve">Son aquellas utilizadas por el trabajador y empleadas mediante su propio esfuerzo para fines específicos. Los accidentes producidos por herramientas de mano son generadas por 4 fuentes principales. </w:t>
      </w:r>
      <w:r>
        <w:rPr>
          <w:rFonts w:eastAsia="Times New Roman" w:cs="Times New Roman"/>
          <w:lang w:eastAsia="es-CL"/>
        </w:rPr>
        <w:t xml:space="preserve">  </w:t>
      </w:r>
      <w:r w:rsidRPr="0047296C">
        <w:rPr>
          <w:rFonts w:eastAsia="Times New Roman" w:cs="Times New Roman"/>
          <w:lang w:eastAsia="es-CL"/>
        </w:rPr>
        <w:t xml:space="preserve">Herramientas defectuosas. </w:t>
      </w:r>
      <w:r>
        <w:rPr>
          <w:rFonts w:eastAsia="Times New Roman" w:cs="Times New Roman"/>
          <w:lang w:eastAsia="es-CL"/>
        </w:rPr>
        <w:t xml:space="preserve"> </w:t>
      </w:r>
      <w:r w:rsidRPr="0047296C">
        <w:rPr>
          <w:rFonts w:eastAsia="Times New Roman" w:cs="Times New Roman"/>
          <w:lang w:eastAsia="es-CL"/>
        </w:rPr>
        <w:t xml:space="preserve">Uso incorrecto de la herramienta y/o su uso inadecuado. </w:t>
      </w:r>
      <w:r>
        <w:rPr>
          <w:rFonts w:eastAsia="Times New Roman" w:cs="Times New Roman"/>
          <w:lang w:eastAsia="es-CL"/>
        </w:rPr>
        <w:t xml:space="preserve">  </w:t>
      </w:r>
      <w:r w:rsidRPr="0047296C">
        <w:rPr>
          <w:rFonts w:eastAsia="Times New Roman" w:cs="Times New Roman"/>
          <w:lang w:eastAsia="es-CL"/>
        </w:rPr>
        <w:t xml:space="preserve">Mantención deficiente. </w:t>
      </w:r>
      <w:r>
        <w:rPr>
          <w:rFonts w:eastAsia="Times New Roman" w:cs="Times New Roman"/>
          <w:lang w:eastAsia="es-CL"/>
        </w:rPr>
        <w:t xml:space="preserve">  </w:t>
      </w:r>
      <w:r w:rsidRPr="0047296C">
        <w:rPr>
          <w:rFonts w:eastAsia="Times New Roman" w:cs="Times New Roman"/>
          <w:lang w:eastAsia="es-CL"/>
        </w:rPr>
        <w:t xml:space="preserve">No usar los elementos de protección personal. </w:t>
      </w:r>
      <w:r>
        <w:rPr>
          <w:rFonts w:eastAsia="Times New Roman" w:cs="Times New Roman"/>
          <w:lang w:eastAsia="es-CL"/>
        </w:rPr>
        <w:t xml:space="preserve">  </w:t>
      </w:r>
    </w:p>
    <w:p w14:paraId="2DD79862" w14:textId="77777777" w:rsidR="00546DCE" w:rsidRPr="0047296C" w:rsidRDefault="00546DCE" w:rsidP="00546DCE">
      <w:pPr>
        <w:spacing w:before="100" w:beforeAutospacing="1" w:after="100" w:afterAutospacing="1" w:line="360" w:lineRule="auto"/>
        <w:ind w:left="142" w:firstLine="709"/>
        <w:jc w:val="both"/>
        <w:rPr>
          <w:rFonts w:eastAsia="Times New Roman" w:cs="Times New Roman"/>
          <w:lang w:eastAsia="es-CL"/>
        </w:rPr>
      </w:pPr>
      <w:r>
        <w:rPr>
          <w:rFonts w:eastAsia="Times New Roman" w:cs="Times New Roman"/>
          <w:lang w:eastAsia="es-CL"/>
        </w:rPr>
        <w:t xml:space="preserve"> </w:t>
      </w:r>
      <w:r w:rsidRPr="0047296C">
        <w:rPr>
          <w:rFonts w:eastAsia="Times New Roman" w:cs="Times New Roman"/>
          <w:lang w:eastAsia="es-CL"/>
        </w:rPr>
        <w:t xml:space="preserve">Las herramientas en malas condiciones, propician la posibilidad de accidentarse. </w:t>
      </w:r>
      <w:r>
        <w:rPr>
          <w:rFonts w:eastAsia="Times New Roman" w:cs="Times New Roman"/>
          <w:lang w:eastAsia="es-CL"/>
        </w:rPr>
        <w:t xml:space="preserve"> </w:t>
      </w:r>
      <w:r w:rsidRPr="0047296C">
        <w:rPr>
          <w:rFonts w:eastAsia="Times New Roman" w:cs="Times New Roman"/>
          <w:lang w:eastAsia="es-CL"/>
        </w:rPr>
        <w:t xml:space="preserve">Con herramientas en mal estado no se puede efectuar un buen trabajo. </w:t>
      </w:r>
      <w:r>
        <w:rPr>
          <w:rFonts w:eastAsia="Times New Roman" w:cs="Times New Roman"/>
          <w:lang w:eastAsia="es-CL"/>
        </w:rPr>
        <w:t xml:space="preserve"> </w:t>
      </w:r>
      <w:r w:rsidRPr="0047296C">
        <w:rPr>
          <w:rFonts w:eastAsia="Times New Roman" w:cs="Times New Roman"/>
          <w:lang w:eastAsia="es-CL"/>
        </w:rPr>
        <w:t xml:space="preserve">La herramienta gastada hace ineficiente el trabajo. </w:t>
      </w:r>
    </w:p>
    <w:p w14:paraId="42FDBFDE" w14:textId="77777777" w:rsidR="00546DCE" w:rsidRPr="0047296C" w:rsidRDefault="00546DCE" w:rsidP="00546DCE">
      <w:pPr>
        <w:spacing w:before="100" w:beforeAutospacing="1" w:after="100" w:afterAutospacing="1" w:line="360" w:lineRule="auto"/>
        <w:ind w:left="142" w:firstLine="709"/>
        <w:jc w:val="both"/>
        <w:rPr>
          <w:rFonts w:eastAsia="Times New Roman" w:cs="Times New Roman"/>
          <w:lang w:eastAsia="es-CL"/>
        </w:rPr>
      </w:pPr>
      <w:r w:rsidRPr="0047296C">
        <w:rPr>
          <w:rFonts w:eastAsia="Times New Roman" w:cs="Times New Roman"/>
          <w:lang w:eastAsia="es-CL"/>
        </w:rPr>
        <w:t xml:space="preserve">Usar la herramienta correspondiente para cada trabajo. </w:t>
      </w:r>
      <w:r>
        <w:rPr>
          <w:rFonts w:eastAsia="Times New Roman" w:cs="Times New Roman"/>
          <w:lang w:eastAsia="es-CL"/>
        </w:rPr>
        <w:t xml:space="preserve"> </w:t>
      </w:r>
      <w:r w:rsidRPr="0047296C">
        <w:rPr>
          <w:rFonts w:eastAsia="Times New Roman" w:cs="Times New Roman"/>
          <w:lang w:eastAsia="es-CL"/>
        </w:rPr>
        <w:t xml:space="preserve">Usar la herramienta en forma correcta. </w:t>
      </w:r>
      <w:r>
        <w:rPr>
          <w:rFonts w:eastAsia="Times New Roman" w:cs="Times New Roman"/>
          <w:lang w:eastAsia="es-CL"/>
        </w:rPr>
        <w:t xml:space="preserve"> </w:t>
      </w:r>
      <w:r w:rsidRPr="0047296C">
        <w:rPr>
          <w:rFonts w:eastAsia="Times New Roman" w:cs="Times New Roman"/>
          <w:lang w:eastAsia="es-CL"/>
        </w:rPr>
        <w:t xml:space="preserve">Almacenamiento en un lugar apropiado. </w:t>
      </w:r>
      <w:r>
        <w:rPr>
          <w:rFonts w:eastAsia="Times New Roman" w:cs="Times New Roman"/>
          <w:lang w:eastAsia="es-CL"/>
        </w:rPr>
        <w:t xml:space="preserve"> </w:t>
      </w:r>
      <w:r w:rsidRPr="0047296C">
        <w:rPr>
          <w:rFonts w:eastAsia="Times New Roman" w:cs="Times New Roman"/>
          <w:lang w:eastAsia="es-CL"/>
        </w:rPr>
        <w:t xml:space="preserve">Utilizar porta herramientas cuando sea necesario subir o bajar entre distintos niveles. </w:t>
      </w:r>
      <w:r>
        <w:rPr>
          <w:rFonts w:eastAsia="Times New Roman" w:cs="Times New Roman"/>
          <w:lang w:eastAsia="es-CL"/>
        </w:rPr>
        <w:t xml:space="preserve"> </w:t>
      </w:r>
      <w:r w:rsidRPr="0047296C">
        <w:rPr>
          <w:rFonts w:eastAsia="Times New Roman" w:cs="Times New Roman"/>
          <w:lang w:eastAsia="es-CL"/>
        </w:rPr>
        <w:t xml:space="preserve">Usar constantemente los Elementos de Protección Personal. </w:t>
      </w:r>
      <w:r>
        <w:rPr>
          <w:rFonts w:eastAsia="Times New Roman" w:cs="Times New Roman"/>
          <w:lang w:eastAsia="es-CL"/>
        </w:rPr>
        <w:t xml:space="preserve"> </w:t>
      </w:r>
    </w:p>
    <w:p w14:paraId="1BB68071" w14:textId="77777777" w:rsidR="00546DCE" w:rsidRPr="0047296C" w:rsidRDefault="00546DCE" w:rsidP="00546DCE">
      <w:pPr>
        <w:spacing w:before="100" w:beforeAutospacing="1" w:after="100" w:afterAutospacing="1" w:line="360" w:lineRule="auto"/>
        <w:ind w:left="142" w:firstLine="709"/>
        <w:jc w:val="both"/>
        <w:rPr>
          <w:rFonts w:eastAsia="Times New Roman" w:cs="Times New Roman"/>
          <w:lang w:eastAsia="es-CL"/>
        </w:rPr>
      </w:pPr>
      <w:r w:rsidRPr="0047296C">
        <w:rPr>
          <w:rFonts w:eastAsia="Times New Roman" w:cs="Times New Roman"/>
          <w:lang w:eastAsia="es-CL"/>
        </w:rPr>
        <w:t xml:space="preserve">Mantención deficiente. </w:t>
      </w:r>
      <w:r>
        <w:rPr>
          <w:rFonts w:eastAsia="Times New Roman" w:cs="Times New Roman"/>
          <w:lang w:eastAsia="es-CL"/>
        </w:rPr>
        <w:t xml:space="preserve"> </w:t>
      </w:r>
      <w:r w:rsidRPr="0047296C">
        <w:rPr>
          <w:rFonts w:eastAsia="Times New Roman" w:cs="Times New Roman"/>
          <w:lang w:eastAsia="es-CL"/>
        </w:rPr>
        <w:t xml:space="preserve">Los trabajadores deben mantener las herramientas en perfectas condiciones de operación e informar oportunamente cuando reciba una herramienta con fallas. </w:t>
      </w:r>
      <w:r>
        <w:rPr>
          <w:rFonts w:eastAsia="Times New Roman" w:cs="Times New Roman"/>
          <w:lang w:eastAsia="es-CL"/>
        </w:rPr>
        <w:t xml:space="preserve">  </w:t>
      </w:r>
    </w:p>
    <w:p w14:paraId="436A2BE5" w14:textId="77777777" w:rsidR="00546DCE" w:rsidRPr="0047296C" w:rsidRDefault="00546DCE" w:rsidP="00546DCE">
      <w:pPr>
        <w:spacing w:before="100" w:beforeAutospacing="1" w:after="100" w:afterAutospacing="1" w:line="360" w:lineRule="auto"/>
        <w:ind w:left="142" w:firstLine="709"/>
        <w:jc w:val="both"/>
        <w:rPr>
          <w:rFonts w:eastAsia="Times New Roman" w:cs="Times New Roman"/>
          <w:lang w:eastAsia="es-CL"/>
        </w:rPr>
      </w:pPr>
      <w:r w:rsidRPr="0047296C">
        <w:rPr>
          <w:rFonts w:eastAsia="Times New Roman" w:cs="Times New Roman"/>
          <w:b/>
          <w:lang w:eastAsia="es-CL"/>
        </w:rPr>
        <w:t xml:space="preserve">Por herramientas eléctricas </w:t>
      </w:r>
      <w:r w:rsidRPr="0047296C">
        <w:rPr>
          <w:rFonts w:eastAsia="Times New Roman" w:cs="Times New Roman"/>
          <w:lang w:eastAsia="es-CL"/>
        </w:rPr>
        <w:t xml:space="preserve">entendemos todas las accionadas por energía eléctrica. </w:t>
      </w:r>
      <w:r>
        <w:rPr>
          <w:rFonts w:eastAsia="Times New Roman" w:cs="Times New Roman"/>
          <w:lang w:eastAsia="es-CL"/>
        </w:rPr>
        <w:t xml:space="preserve"> </w:t>
      </w:r>
      <w:r w:rsidRPr="0047296C">
        <w:rPr>
          <w:rFonts w:eastAsia="Times New Roman" w:cs="Times New Roman"/>
          <w:lang w:eastAsia="es-CL"/>
        </w:rPr>
        <w:t xml:space="preserve">Los accidentes producidos por herramientas eléctricas son generadas por 4 fuentes principales: </w:t>
      </w:r>
      <w:r>
        <w:rPr>
          <w:rFonts w:eastAsia="Times New Roman" w:cs="Times New Roman"/>
          <w:lang w:eastAsia="es-CL"/>
        </w:rPr>
        <w:t xml:space="preserve">  </w:t>
      </w:r>
      <w:r w:rsidRPr="0047296C">
        <w:rPr>
          <w:rFonts w:eastAsia="Times New Roman" w:cs="Times New Roman"/>
          <w:lang w:eastAsia="es-CL"/>
        </w:rPr>
        <w:t xml:space="preserve">Herramientas defectuosas. </w:t>
      </w:r>
      <w:r>
        <w:rPr>
          <w:rFonts w:eastAsia="Times New Roman" w:cs="Times New Roman"/>
          <w:lang w:eastAsia="es-CL"/>
        </w:rPr>
        <w:t xml:space="preserve">  </w:t>
      </w:r>
      <w:r w:rsidRPr="0047296C">
        <w:rPr>
          <w:rFonts w:eastAsia="Times New Roman" w:cs="Times New Roman"/>
          <w:lang w:eastAsia="es-CL"/>
        </w:rPr>
        <w:t xml:space="preserve">Uso incorrecto de la herramienta. </w:t>
      </w:r>
      <w:r>
        <w:rPr>
          <w:rFonts w:eastAsia="Times New Roman" w:cs="Times New Roman"/>
          <w:lang w:eastAsia="es-CL"/>
        </w:rPr>
        <w:t xml:space="preserve">  </w:t>
      </w:r>
      <w:r w:rsidRPr="0047296C">
        <w:rPr>
          <w:rFonts w:eastAsia="Times New Roman" w:cs="Times New Roman"/>
          <w:lang w:eastAsia="es-CL"/>
        </w:rPr>
        <w:t xml:space="preserve">Mantención deficiente. </w:t>
      </w:r>
      <w:r>
        <w:rPr>
          <w:rFonts w:eastAsia="Times New Roman" w:cs="Times New Roman"/>
          <w:lang w:eastAsia="es-CL"/>
        </w:rPr>
        <w:t xml:space="preserve">  </w:t>
      </w:r>
      <w:r w:rsidRPr="0047296C">
        <w:rPr>
          <w:rFonts w:eastAsia="Times New Roman" w:cs="Times New Roman"/>
          <w:lang w:eastAsia="es-CL"/>
        </w:rPr>
        <w:t xml:space="preserve">No usar los elementos de protección personal. </w:t>
      </w:r>
      <w:r>
        <w:rPr>
          <w:rFonts w:eastAsia="Times New Roman" w:cs="Times New Roman"/>
          <w:lang w:eastAsia="es-CL"/>
        </w:rPr>
        <w:t xml:space="preserve">  </w:t>
      </w:r>
      <w:r w:rsidRPr="0047296C">
        <w:rPr>
          <w:rFonts w:eastAsia="Times New Roman" w:cs="Times New Roman"/>
          <w:lang w:eastAsia="es-CL"/>
        </w:rPr>
        <w:t xml:space="preserve">Sin conexión a tierra. Herramientas eléctricas. </w:t>
      </w:r>
      <w:r>
        <w:rPr>
          <w:rFonts w:eastAsia="Times New Roman" w:cs="Times New Roman"/>
          <w:lang w:eastAsia="es-CL"/>
        </w:rPr>
        <w:t xml:space="preserve"> </w:t>
      </w:r>
    </w:p>
    <w:p w14:paraId="5B22B68C" w14:textId="77777777" w:rsidR="00546DCE" w:rsidRPr="0047296C" w:rsidRDefault="00546DCE" w:rsidP="00546DCE">
      <w:pPr>
        <w:spacing w:before="100" w:beforeAutospacing="1" w:after="100" w:afterAutospacing="1" w:line="360" w:lineRule="auto"/>
        <w:ind w:left="142" w:firstLine="709"/>
        <w:jc w:val="both"/>
        <w:rPr>
          <w:rFonts w:eastAsia="Times New Roman" w:cs="Times New Roman"/>
          <w:lang w:eastAsia="es-CL"/>
        </w:rPr>
      </w:pPr>
      <w:r w:rsidRPr="0047296C">
        <w:rPr>
          <w:rFonts w:eastAsia="Times New Roman" w:cs="Times New Roman"/>
          <w:lang w:eastAsia="es-CL"/>
        </w:rPr>
        <w:t xml:space="preserve">Mal almacenamiento o resguardo. </w:t>
      </w:r>
      <w:r>
        <w:rPr>
          <w:rFonts w:eastAsia="Times New Roman" w:cs="Times New Roman"/>
          <w:lang w:eastAsia="es-CL"/>
        </w:rPr>
        <w:t xml:space="preserve"> </w:t>
      </w:r>
      <w:r w:rsidRPr="0047296C">
        <w:rPr>
          <w:rFonts w:eastAsia="Times New Roman" w:cs="Times New Roman"/>
          <w:lang w:eastAsia="es-CL"/>
        </w:rPr>
        <w:t xml:space="preserve">Falta de Mantención. </w:t>
      </w:r>
      <w:r>
        <w:rPr>
          <w:rFonts w:eastAsia="Times New Roman" w:cs="Times New Roman"/>
          <w:lang w:eastAsia="es-CL"/>
        </w:rPr>
        <w:t xml:space="preserve"> </w:t>
      </w:r>
      <w:r w:rsidRPr="0047296C">
        <w:rPr>
          <w:rFonts w:eastAsia="Times New Roman" w:cs="Times New Roman"/>
          <w:lang w:eastAsia="es-CL"/>
        </w:rPr>
        <w:t xml:space="preserve">Cables eléctricos de alimentación en mal estado. </w:t>
      </w:r>
      <w:r>
        <w:rPr>
          <w:rFonts w:eastAsia="Times New Roman" w:cs="Times New Roman"/>
          <w:lang w:eastAsia="es-CL"/>
        </w:rPr>
        <w:t xml:space="preserve"> </w:t>
      </w:r>
      <w:r w:rsidRPr="0047296C">
        <w:rPr>
          <w:rFonts w:eastAsia="Times New Roman" w:cs="Times New Roman"/>
          <w:lang w:eastAsia="es-CL"/>
        </w:rPr>
        <w:t xml:space="preserve">Falta de protecciones de la máquina. </w:t>
      </w:r>
      <w:r>
        <w:rPr>
          <w:rFonts w:eastAsia="Times New Roman" w:cs="Times New Roman"/>
          <w:lang w:eastAsia="es-CL"/>
        </w:rPr>
        <w:t xml:space="preserve"> </w:t>
      </w:r>
      <w:r w:rsidRPr="0047296C">
        <w:rPr>
          <w:rFonts w:eastAsia="Times New Roman" w:cs="Times New Roman"/>
          <w:lang w:eastAsia="es-CL"/>
        </w:rPr>
        <w:t xml:space="preserve">Falta de conexión a tierra. </w:t>
      </w:r>
      <w:r>
        <w:rPr>
          <w:rFonts w:eastAsia="Times New Roman" w:cs="Times New Roman"/>
          <w:lang w:eastAsia="es-CL"/>
        </w:rPr>
        <w:t xml:space="preserve"> </w:t>
      </w:r>
      <w:r w:rsidRPr="0047296C">
        <w:rPr>
          <w:rFonts w:eastAsia="Times New Roman" w:cs="Times New Roman"/>
          <w:lang w:eastAsia="es-CL"/>
        </w:rPr>
        <w:t xml:space="preserve">Ausencia (o mal estado) del macho de conexión. </w:t>
      </w:r>
      <w:r>
        <w:rPr>
          <w:rFonts w:eastAsia="Times New Roman" w:cs="Times New Roman"/>
          <w:lang w:eastAsia="es-CL"/>
        </w:rPr>
        <w:t xml:space="preserve"> </w:t>
      </w:r>
      <w:r w:rsidRPr="0047296C">
        <w:rPr>
          <w:rFonts w:eastAsia="Times New Roman" w:cs="Times New Roman"/>
          <w:lang w:eastAsia="es-CL"/>
        </w:rPr>
        <w:t xml:space="preserve">Uso de herramientas eléctricas, en zonas muy húmedas. </w:t>
      </w:r>
      <w:r>
        <w:rPr>
          <w:rFonts w:eastAsia="Times New Roman" w:cs="Times New Roman"/>
          <w:lang w:eastAsia="es-CL"/>
        </w:rPr>
        <w:t xml:space="preserve"> </w:t>
      </w:r>
      <w:r w:rsidRPr="0047296C">
        <w:rPr>
          <w:rFonts w:eastAsia="Times New Roman" w:cs="Times New Roman"/>
          <w:lang w:eastAsia="es-CL"/>
        </w:rPr>
        <w:t xml:space="preserve">Uso de herramientas en mal estado. </w:t>
      </w:r>
      <w:r>
        <w:rPr>
          <w:rFonts w:eastAsia="Times New Roman" w:cs="Times New Roman"/>
          <w:lang w:eastAsia="es-CL"/>
        </w:rPr>
        <w:t xml:space="preserve">  </w:t>
      </w:r>
      <w:r w:rsidRPr="0047296C">
        <w:rPr>
          <w:rFonts w:eastAsia="Times New Roman" w:cs="Times New Roman"/>
          <w:lang w:eastAsia="es-CL"/>
        </w:rPr>
        <w:t xml:space="preserve">Herramientas eléctricas: Causa de Accidentes </w:t>
      </w:r>
    </w:p>
    <w:p w14:paraId="5DC20834" w14:textId="77777777" w:rsidR="00546DCE" w:rsidRPr="0047296C" w:rsidRDefault="00546DCE" w:rsidP="00546DCE">
      <w:pPr>
        <w:spacing w:before="100" w:beforeAutospacing="1" w:after="100" w:afterAutospacing="1" w:line="360" w:lineRule="auto"/>
        <w:ind w:left="142" w:firstLine="709"/>
        <w:jc w:val="both"/>
        <w:rPr>
          <w:rFonts w:eastAsia="Times New Roman" w:cs="Times New Roman"/>
          <w:lang w:eastAsia="es-CL"/>
        </w:rPr>
      </w:pPr>
      <w:r w:rsidRPr="0047296C">
        <w:rPr>
          <w:rFonts w:eastAsia="Times New Roman" w:cs="Times New Roman"/>
          <w:lang w:eastAsia="es-CL"/>
        </w:rPr>
        <w:t>Los trabajadores deben usar los elementos de protección personal asociados a las herramientas de uso en cada tarea, así como instruir al pañolero en la entrega de estos con la herramienta respectiva</w:t>
      </w:r>
      <w:r>
        <w:rPr>
          <w:rFonts w:eastAsia="Times New Roman" w:cs="Times New Roman"/>
          <w:lang w:eastAsia="es-CL"/>
        </w:rPr>
        <w:t xml:space="preserve">.  </w:t>
      </w:r>
      <w:r w:rsidRPr="0047296C">
        <w:rPr>
          <w:rFonts w:eastAsia="Times New Roman" w:cs="Times New Roman"/>
          <w:lang w:eastAsia="es-CL"/>
        </w:rPr>
        <w:t xml:space="preserve">Se debe capacitar en la forma correcta de usar la herramienta, estableciendo métodos de trabajo normalizados. </w:t>
      </w:r>
      <w:r>
        <w:rPr>
          <w:rFonts w:eastAsia="Times New Roman" w:cs="Times New Roman"/>
          <w:lang w:eastAsia="es-CL"/>
        </w:rPr>
        <w:t xml:space="preserve">  </w:t>
      </w:r>
    </w:p>
    <w:p w14:paraId="77C18994" w14:textId="77777777" w:rsidR="00546DCE" w:rsidRDefault="00546DCE" w:rsidP="00546DCE">
      <w:pPr>
        <w:spacing w:before="100" w:beforeAutospacing="1" w:after="100" w:afterAutospacing="1" w:line="360" w:lineRule="auto"/>
        <w:ind w:left="142" w:firstLine="709"/>
        <w:jc w:val="both"/>
        <w:rPr>
          <w:rFonts w:eastAsia="Times New Roman" w:cs="Times New Roman"/>
          <w:b/>
          <w:lang w:eastAsia="es-CL"/>
        </w:rPr>
      </w:pPr>
    </w:p>
    <w:p w14:paraId="56C7F909" w14:textId="77777777" w:rsidR="00546DCE" w:rsidRPr="0047296C" w:rsidRDefault="00871FAC" w:rsidP="00546DCE">
      <w:pPr>
        <w:spacing w:before="100" w:beforeAutospacing="1" w:after="100" w:afterAutospacing="1" w:line="360" w:lineRule="auto"/>
        <w:ind w:left="142" w:firstLine="709"/>
        <w:jc w:val="both"/>
        <w:rPr>
          <w:rFonts w:eastAsia="Times New Roman" w:cs="Times New Roman"/>
          <w:lang w:eastAsia="es-CL"/>
        </w:rPr>
      </w:pPr>
      <w:r>
        <w:rPr>
          <w:rFonts w:eastAsia="Times New Roman" w:cs="Times New Roman"/>
          <w:b/>
          <w:lang w:eastAsia="es-CL"/>
        </w:rPr>
        <w:lastRenderedPageBreak/>
        <w:t>Lesiones más Frecuentes</w:t>
      </w:r>
      <w:r w:rsidR="00546DCE" w:rsidRPr="0047296C">
        <w:rPr>
          <w:rFonts w:eastAsia="Times New Roman" w:cs="Times New Roman"/>
          <w:lang w:eastAsia="es-CL"/>
        </w:rPr>
        <w:t xml:space="preserve"> </w:t>
      </w:r>
      <w:r w:rsidR="00546DCE">
        <w:rPr>
          <w:rFonts w:eastAsia="Times New Roman" w:cs="Times New Roman"/>
          <w:lang w:eastAsia="es-CL"/>
        </w:rPr>
        <w:t xml:space="preserve"> </w:t>
      </w:r>
      <w:r w:rsidR="00546DCE" w:rsidRPr="0047296C">
        <w:rPr>
          <w:rFonts w:eastAsia="Times New Roman" w:cs="Times New Roman"/>
          <w:lang w:eastAsia="es-CL"/>
        </w:rPr>
        <w:t xml:space="preserve">Heridas cortantes. </w:t>
      </w:r>
      <w:r w:rsidR="00546DCE">
        <w:rPr>
          <w:rFonts w:eastAsia="Times New Roman" w:cs="Times New Roman"/>
          <w:lang w:eastAsia="es-CL"/>
        </w:rPr>
        <w:t xml:space="preserve"> </w:t>
      </w:r>
      <w:r w:rsidR="00546DCE" w:rsidRPr="0047296C">
        <w:rPr>
          <w:rFonts w:eastAsia="Times New Roman" w:cs="Times New Roman"/>
          <w:lang w:eastAsia="es-CL"/>
        </w:rPr>
        <w:t xml:space="preserve">Amputaciones. </w:t>
      </w:r>
      <w:r w:rsidR="00546DCE">
        <w:rPr>
          <w:rFonts w:eastAsia="Times New Roman" w:cs="Times New Roman"/>
          <w:lang w:eastAsia="es-CL"/>
        </w:rPr>
        <w:t xml:space="preserve"> </w:t>
      </w:r>
      <w:r w:rsidR="00546DCE" w:rsidRPr="0047296C">
        <w:rPr>
          <w:rFonts w:eastAsia="Times New Roman" w:cs="Times New Roman"/>
          <w:lang w:eastAsia="es-CL"/>
        </w:rPr>
        <w:t xml:space="preserve">Shock eléctrico. </w:t>
      </w:r>
      <w:r w:rsidR="00546DCE">
        <w:rPr>
          <w:rFonts w:eastAsia="Times New Roman" w:cs="Times New Roman"/>
          <w:lang w:eastAsia="es-CL"/>
        </w:rPr>
        <w:t xml:space="preserve"> </w:t>
      </w:r>
      <w:r w:rsidR="00546DCE" w:rsidRPr="0047296C">
        <w:rPr>
          <w:rFonts w:eastAsia="Times New Roman" w:cs="Times New Roman"/>
          <w:lang w:eastAsia="es-CL"/>
        </w:rPr>
        <w:t xml:space="preserve">Lesiones oculares. </w:t>
      </w:r>
      <w:r w:rsidR="00546DCE">
        <w:rPr>
          <w:rFonts w:eastAsia="Times New Roman" w:cs="Times New Roman"/>
          <w:lang w:eastAsia="es-CL"/>
        </w:rPr>
        <w:t xml:space="preserve"> </w:t>
      </w:r>
    </w:p>
    <w:p w14:paraId="50A9BB4A" w14:textId="77777777" w:rsidR="00546DCE" w:rsidRPr="0047296C" w:rsidRDefault="00871FAC" w:rsidP="00546DCE">
      <w:pPr>
        <w:spacing w:before="100" w:beforeAutospacing="1" w:after="100" w:afterAutospacing="1" w:line="360" w:lineRule="auto"/>
        <w:ind w:left="142" w:firstLine="709"/>
        <w:jc w:val="both"/>
        <w:rPr>
          <w:rFonts w:eastAsia="Times New Roman" w:cs="Times New Roman"/>
          <w:lang w:eastAsia="es-CL"/>
        </w:rPr>
      </w:pPr>
      <w:r>
        <w:rPr>
          <w:rFonts w:eastAsia="Times New Roman" w:cs="Times New Roman"/>
          <w:b/>
          <w:lang w:eastAsia="es-CL"/>
        </w:rPr>
        <w:t>Medidas Preventivas</w:t>
      </w:r>
      <w:r w:rsidR="00546DCE" w:rsidRPr="0047296C">
        <w:rPr>
          <w:rFonts w:eastAsia="Times New Roman" w:cs="Times New Roman"/>
          <w:lang w:eastAsia="es-CL"/>
        </w:rPr>
        <w:t xml:space="preserve"> </w:t>
      </w:r>
      <w:r w:rsidR="00546DCE">
        <w:rPr>
          <w:rFonts w:eastAsia="Times New Roman" w:cs="Times New Roman"/>
          <w:lang w:eastAsia="es-CL"/>
        </w:rPr>
        <w:t xml:space="preserve"> </w:t>
      </w:r>
      <w:r w:rsidR="00546DCE" w:rsidRPr="0047296C">
        <w:rPr>
          <w:rFonts w:eastAsia="Times New Roman" w:cs="Times New Roman"/>
          <w:lang w:eastAsia="es-CL"/>
        </w:rPr>
        <w:t xml:space="preserve">Evitar ambientes húmedos, mojados o donde existan gases combustibles. </w:t>
      </w:r>
      <w:r w:rsidR="00546DCE">
        <w:rPr>
          <w:rFonts w:eastAsia="Times New Roman" w:cs="Times New Roman"/>
          <w:lang w:eastAsia="es-CL"/>
        </w:rPr>
        <w:t xml:space="preserve"> </w:t>
      </w:r>
      <w:r w:rsidR="00546DCE" w:rsidRPr="0047296C">
        <w:rPr>
          <w:rFonts w:eastAsia="Times New Roman" w:cs="Times New Roman"/>
          <w:lang w:eastAsia="es-CL"/>
        </w:rPr>
        <w:t xml:space="preserve">Conocer la herramienta a fin de prever las acciones de trabajo. </w:t>
      </w:r>
      <w:r w:rsidR="00546DCE">
        <w:rPr>
          <w:rFonts w:eastAsia="Times New Roman" w:cs="Times New Roman"/>
          <w:lang w:eastAsia="es-CL"/>
        </w:rPr>
        <w:t xml:space="preserve"> </w:t>
      </w:r>
      <w:r w:rsidR="00546DCE" w:rsidRPr="0047296C">
        <w:rPr>
          <w:rFonts w:eastAsia="Times New Roman" w:cs="Times New Roman"/>
          <w:lang w:eastAsia="es-CL"/>
        </w:rPr>
        <w:t xml:space="preserve">Usar la herramienta diseñada para el trabajo que se va a realizar. </w:t>
      </w:r>
      <w:r w:rsidR="00546DCE">
        <w:rPr>
          <w:rFonts w:eastAsia="Times New Roman" w:cs="Times New Roman"/>
          <w:lang w:eastAsia="es-CL"/>
        </w:rPr>
        <w:t xml:space="preserve"> </w:t>
      </w:r>
      <w:r w:rsidR="00546DCE" w:rsidRPr="0047296C">
        <w:rPr>
          <w:rFonts w:eastAsia="Times New Roman" w:cs="Times New Roman"/>
          <w:lang w:eastAsia="es-CL"/>
        </w:rPr>
        <w:t xml:space="preserve">No forzar la herramienta y/o sus accesorios. </w:t>
      </w:r>
      <w:r w:rsidR="00546DCE">
        <w:rPr>
          <w:rFonts w:eastAsia="Times New Roman" w:cs="Times New Roman"/>
          <w:lang w:eastAsia="es-CL"/>
        </w:rPr>
        <w:t xml:space="preserve"> </w:t>
      </w:r>
      <w:r w:rsidR="00546DCE" w:rsidRPr="0047296C">
        <w:rPr>
          <w:rFonts w:eastAsia="Times New Roman" w:cs="Times New Roman"/>
          <w:lang w:eastAsia="es-CL"/>
        </w:rPr>
        <w:t xml:space="preserve">Desconectar la herramienta antes de cambiarle brocas, discos, piedra etc. </w:t>
      </w:r>
      <w:r w:rsidR="00546DCE">
        <w:rPr>
          <w:rFonts w:eastAsia="Times New Roman" w:cs="Times New Roman"/>
          <w:lang w:eastAsia="es-CL"/>
        </w:rPr>
        <w:t xml:space="preserve"> </w:t>
      </w:r>
      <w:r w:rsidR="00546DCE" w:rsidRPr="0047296C">
        <w:rPr>
          <w:rFonts w:eastAsia="Times New Roman" w:cs="Times New Roman"/>
          <w:lang w:eastAsia="es-CL"/>
        </w:rPr>
        <w:t xml:space="preserve">Vigilar y proteger el cordón eléctrico de alimentación (ej. no tirar de él para desconectar el equipo). </w:t>
      </w:r>
      <w:r w:rsidR="00546DCE">
        <w:rPr>
          <w:rFonts w:eastAsia="Times New Roman" w:cs="Times New Roman"/>
          <w:lang w:eastAsia="es-CL"/>
        </w:rPr>
        <w:t xml:space="preserve"> </w:t>
      </w:r>
      <w:r w:rsidR="00546DCE" w:rsidRPr="0047296C">
        <w:rPr>
          <w:rFonts w:eastAsia="Times New Roman" w:cs="Times New Roman"/>
          <w:lang w:eastAsia="es-CL"/>
        </w:rPr>
        <w:t xml:space="preserve">Asegurarse que las herramientas cuenten con su respectivo enchufe macho y línea a tierra, igual predicamento debe aplicarse a las extensiones eléctricas; que se utilicen con estas herramientas. </w:t>
      </w:r>
      <w:r w:rsidR="00546DCE">
        <w:rPr>
          <w:rFonts w:eastAsia="Times New Roman" w:cs="Times New Roman"/>
          <w:lang w:eastAsia="es-CL"/>
        </w:rPr>
        <w:t xml:space="preserve"> </w:t>
      </w:r>
      <w:r w:rsidR="00546DCE" w:rsidRPr="0047296C">
        <w:rPr>
          <w:rFonts w:eastAsia="Times New Roman" w:cs="Times New Roman"/>
          <w:lang w:eastAsia="es-CL"/>
        </w:rPr>
        <w:t xml:space="preserve">Usar permanentemente las protecciones de fábrica de la herramienta y no tratar de anularlas nunca. </w:t>
      </w:r>
      <w:r w:rsidR="00546DCE">
        <w:rPr>
          <w:rFonts w:eastAsia="Times New Roman" w:cs="Times New Roman"/>
          <w:lang w:eastAsia="es-CL"/>
        </w:rPr>
        <w:t xml:space="preserve"> </w:t>
      </w:r>
      <w:r w:rsidR="00546DCE" w:rsidRPr="0047296C">
        <w:rPr>
          <w:rFonts w:eastAsia="Times New Roman" w:cs="Times New Roman"/>
          <w:lang w:eastAsia="es-CL"/>
        </w:rPr>
        <w:t xml:space="preserve">Usar los Elementos de Protección Personal necesarios para el trabajo que se va a realizar. </w:t>
      </w:r>
      <w:r w:rsidR="00546DCE">
        <w:rPr>
          <w:rFonts w:eastAsia="Times New Roman" w:cs="Times New Roman"/>
          <w:lang w:eastAsia="es-CL"/>
        </w:rPr>
        <w:t xml:space="preserve"> </w:t>
      </w:r>
    </w:p>
    <w:p w14:paraId="1A82EABD" w14:textId="77777777" w:rsidR="00546DCE" w:rsidRPr="0047296C" w:rsidRDefault="00871FAC" w:rsidP="00546DCE">
      <w:pPr>
        <w:spacing w:before="100" w:beforeAutospacing="1" w:after="100" w:afterAutospacing="1" w:line="360" w:lineRule="auto"/>
        <w:ind w:left="142" w:firstLine="709"/>
        <w:jc w:val="both"/>
        <w:rPr>
          <w:rFonts w:eastAsia="Times New Roman" w:cs="Times New Roman"/>
          <w:lang w:eastAsia="es-CL"/>
        </w:rPr>
      </w:pPr>
      <w:r>
        <w:rPr>
          <w:rFonts w:eastAsia="Times New Roman" w:cs="Times New Roman"/>
          <w:b/>
          <w:lang w:eastAsia="es-CL"/>
        </w:rPr>
        <w:t>El Taladro</w:t>
      </w:r>
      <w:r w:rsidR="00546DCE" w:rsidRPr="0047296C">
        <w:rPr>
          <w:rFonts w:eastAsia="Times New Roman" w:cs="Times New Roman"/>
          <w:lang w:eastAsia="es-CL"/>
        </w:rPr>
        <w:t xml:space="preserve"> </w:t>
      </w:r>
      <w:r w:rsidR="00546DCE">
        <w:rPr>
          <w:rFonts w:eastAsia="Times New Roman" w:cs="Times New Roman"/>
          <w:lang w:eastAsia="es-CL"/>
        </w:rPr>
        <w:t xml:space="preserve"> </w:t>
      </w:r>
      <w:r w:rsidR="005933ED">
        <w:rPr>
          <w:rFonts w:eastAsia="Times New Roman" w:cs="Times New Roman"/>
          <w:lang w:eastAsia="es-CL"/>
        </w:rPr>
        <w:t xml:space="preserve">(Riesgos) </w:t>
      </w:r>
      <w:r w:rsidR="00546DCE" w:rsidRPr="0047296C">
        <w:rPr>
          <w:rFonts w:eastAsia="Times New Roman" w:cs="Times New Roman"/>
          <w:lang w:eastAsia="es-CL"/>
        </w:rPr>
        <w:t xml:space="preserve">Trabajar en lugares húmedos; cables, enchufes o carcaza del equipo en malas condiciones; enchufes inexistentes o sin tierra. </w:t>
      </w:r>
      <w:r w:rsidR="00546DCE">
        <w:rPr>
          <w:rFonts w:eastAsia="Times New Roman" w:cs="Times New Roman"/>
          <w:lang w:eastAsia="es-CL"/>
        </w:rPr>
        <w:t xml:space="preserve"> </w:t>
      </w:r>
      <w:r w:rsidR="00546DCE" w:rsidRPr="0047296C">
        <w:rPr>
          <w:rFonts w:eastAsia="Times New Roman" w:cs="Times New Roman"/>
          <w:lang w:eastAsia="es-CL"/>
        </w:rPr>
        <w:t xml:space="preserve">Empleo de broca incorrecto para la tarea; montaje incorrecto de la broca. </w:t>
      </w:r>
      <w:r w:rsidR="00546DCE">
        <w:rPr>
          <w:rFonts w:eastAsia="Times New Roman" w:cs="Times New Roman"/>
          <w:lang w:eastAsia="es-CL"/>
        </w:rPr>
        <w:t xml:space="preserve"> </w:t>
      </w:r>
      <w:r w:rsidR="00546DCE" w:rsidRPr="0047296C">
        <w:rPr>
          <w:rFonts w:eastAsia="Times New Roman" w:cs="Times New Roman"/>
          <w:lang w:eastAsia="es-CL"/>
        </w:rPr>
        <w:t xml:space="preserve">Resbalón de la herramienta. </w:t>
      </w:r>
      <w:r w:rsidR="00546DCE">
        <w:rPr>
          <w:rFonts w:eastAsia="Times New Roman" w:cs="Times New Roman"/>
          <w:lang w:eastAsia="es-CL"/>
        </w:rPr>
        <w:t xml:space="preserve"> </w:t>
      </w:r>
    </w:p>
    <w:p w14:paraId="2B741ADF" w14:textId="77777777" w:rsidR="00546DCE" w:rsidRPr="0047296C" w:rsidRDefault="00871FAC" w:rsidP="00546DCE">
      <w:pPr>
        <w:spacing w:before="100" w:beforeAutospacing="1" w:after="100" w:afterAutospacing="1" w:line="360" w:lineRule="auto"/>
        <w:ind w:left="142" w:firstLine="709"/>
        <w:jc w:val="both"/>
        <w:rPr>
          <w:rFonts w:eastAsia="Times New Roman" w:cs="Times New Roman"/>
          <w:lang w:eastAsia="es-CL"/>
        </w:rPr>
      </w:pPr>
      <w:r>
        <w:rPr>
          <w:rFonts w:eastAsia="Times New Roman" w:cs="Times New Roman"/>
          <w:b/>
          <w:lang w:eastAsia="es-CL"/>
        </w:rPr>
        <w:t>Medidas Preventivas el Taladro</w:t>
      </w:r>
      <w:r w:rsidR="00546DCE" w:rsidRPr="0047296C">
        <w:rPr>
          <w:rFonts w:eastAsia="Times New Roman" w:cs="Times New Roman"/>
          <w:lang w:eastAsia="es-CL"/>
        </w:rPr>
        <w:t xml:space="preserve"> </w:t>
      </w:r>
      <w:r w:rsidR="00546DCE">
        <w:rPr>
          <w:rFonts w:eastAsia="Times New Roman" w:cs="Times New Roman"/>
          <w:lang w:eastAsia="es-CL"/>
        </w:rPr>
        <w:t xml:space="preserve"> </w:t>
      </w:r>
      <w:r w:rsidR="00546DCE" w:rsidRPr="0047296C">
        <w:rPr>
          <w:rFonts w:eastAsia="Times New Roman" w:cs="Times New Roman"/>
          <w:lang w:eastAsia="es-CL"/>
        </w:rPr>
        <w:t xml:space="preserve">Asegurarse que las mordazas del mandril afirmen apropiadamente la broca. </w:t>
      </w:r>
      <w:r w:rsidR="00546DCE">
        <w:rPr>
          <w:rFonts w:eastAsia="Times New Roman" w:cs="Times New Roman"/>
          <w:lang w:eastAsia="es-CL"/>
        </w:rPr>
        <w:t xml:space="preserve"> </w:t>
      </w:r>
      <w:r w:rsidR="00546DCE" w:rsidRPr="0047296C">
        <w:rPr>
          <w:rFonts w:eastAsia="Times New Roman" w:cs="Times New Roman"/>
          <w:lang w:eastAsia="es-CL"/>
        </w:rPr>
        <w:t xml:space="preserve">Use solamente brocas afiladas y en buenas condiciones. </w:t>
      </w:r>
      <w:r w:rsidR="00546DCE">
        <w:rPr>
          <w:rFonts w:eastAsia="Times New Roman" w:cs="Times New Roman"/>
          <w:lang w:eastAsia="es-CL"/>
        </w:rPr>
        <w:t xml:space="preserve"> </w:t>
      </w:r>
      <w:r w:rsidR="00546DCE" w:rsidRPr="0047296C">
        <w:rPr>
          <w:rFonts w:eastAsia="Times New Roman" w:cs="Times New Roman"/>
          <w:lang w:eastAsia="es-CL"/>
        </w:rPr>
        <w:t xml:space="preserve">Use sólo la broca apropiada al material que perforará. </w:t>
      </w:r>
      <w:r w:rsidR="00546DCE">
        <w:rPr>
          <w:rFonts w:eastAsia="Times New Roman" w:cs="Times New Roman"/>
          <w:lang w:eastAsia="es-CL"/>
        </w:rPr>
        <w:t xml:space="preserve"> </w:t>
      </w:r>
      <w:r w:rsidR="00546DCE" w:rsidRPr="0047296C">
        <w:rPr>
          <w:rFonts w:eastAsia="Times New Roman" w:cs="Times New Roman"/>
          <w:lang w:eastAsia="es-CL"/>
        </w:rPr>
        <w:t xml:space="preserve">Mantenga la broca en posición perpendicular al material. </w:t>
      </w:r>
      <w:r w:rsidR="00546DCE">
        <w:rPr>
          <w:rFonts w:eastAsia="Times New Roman" w:cs="Times New Roman"/>
          <w:lang w:eastAsia="es-CL"/>
        </w:rPr>
        <w:t xml:space="preserve"> </w:t>
      </w:r>
      <w:r w:rsidR="00546DCE" w:rsidRPr="0047296C">
        <w:rPr>
          <w:rFonts w:eastAsia="Times New Roman" w:cs="Times New Roman"/>
          <w:lang w:eastAsia="es-CL"/>
        </w:rPr>
        <w:t xml:space="preserve">No trate de aumentar el tamaño de la perforación girando el taladro, use la broca del tamaño adecuado. </w:t>
      </w:r>
      <w:r w:rsidR="00546DCE">
        <w:rPr>
          <w:rFonts w:eastAsia="Times New Roman" w:cs="Times New Roman"/>
          <w:lang w:eastAsia="es-CL"/>
        </w:rPr>
        <w:t xml:space="preserve"> </w:t>
      </w:r>
      <w:r w:rsidR="00546DCE" w:rsidRPr="0047296C">
        <w:rPr>
          <w:rFonts w:eastAsia="Times New Roman" w:cs="Times New Roman"/>
          <w:lang w:eastAsia="es-CL"/>
        </w:rPr>
        <w:t xml:space="preserve">Deje enfriar antes de ajustar o cambiar la broca. </w:t>
      </w:r>
      <w:r w:rsidR="00546DCE">
        <w:rPr>
          <w:rFonts w:eastAsia="Times New Roman" w:cs="Times New Roman"/>
          <w:lang w:eastAsia="es-CL"/>
        </w:rPr>
        <w:t xml:space="preserve"> </w:t>
      </w:r>
    </w:p>
    <w:p w14:paraId="2037980F" w14:textId="77777777" w:rsidR="00546DCE" w:rsidRDefault="00871FAC" w:rsidP="00546DCE">
      <w:pPr>
        <w:spacing w:before="100" w:beforeAutospacing="1" w:after="100" w:afterAutospacing="1" w:line="360" w:lineRule="auto"/>
        <w:ind w:left="142" w:firstLine="709"/>
        <w:jc w:val="both"/>
        <w:rPr>
          <w:rFonts w:eastAsia="Times New Roman" w:cs="Times New Roman"/>
          <w:lang w:eastAsia="es-CL"/>
        </w:rPr>
      </w:pPr>
      <w:r>
        <w:rPr>
          <w:rFonts w:eastAsia="Times New Roman" w:cs="Times New Roman"/>
          <w:b/>
          <w:lang w:eastAsia="es-CL"/>
        </w:rPr>
        <w:t>Esmeriles</w:t>
      </w:r>
      <w:r w:rsidR="00546DCE" w:rsidRPr="0047296C">
        <w:rPr>
          <w:rFonts w:eastAsia="Times New Roman" w:cs="Times New Roman"/>
          <w:b/>
          <w:lang w:eastAsia="es-CL"/>
        </w:rPr>
        <w:t xml:space="preserve"> </w:t>
      </w:r>
      <w:r w:rsidR="00546DCE">
        <w:rPr>
          <w:rFonts w:eastAsia="Times New Roman" w:cs="Times New Roman"/>
          <w:lang w:eastAsia="es-CL"/>
        </w:rPr>
        <w:t xml:space="preserve"> </w:t>
      </w:r>
      <w:r w:rsidR="005933ED">
        <w:rPr>
          <w:rFonts w:eastAsia="Times New Roman" w:cs="Times New Roman"/>
          <w:lang w:eastAsia="es-CL"/>
        </w:rPr>
        <w:t xml:space="preserve">(Riesgos) </w:t>
      </w:r>
      <w:r w:rsidR="00546DCE" w:rsidRPr="0047296C">
        <w:rPr>
          <w:rFonts w:eastAsia="Times New Roman" w:cs="Times New Roman"/>
          <w:lang w:eastAsia="es-CL"/>
        </w:rPr>
        <w:t xml:space="preserve">Trabajar en lugares húmedos; cables, enchufes o carcaza del equipo en malas condiciones; enchufes inexistentes o conexión eléctrica a tierra. </w:t>
      </w:r>
      <w:r w:rsidR="00546DCE">
        <w:rPr>
          <w:rFonts w:eastAsia="Times New Roman" w:cs="Times New Roman"/>
          <w:lang w:eastAsia="es-CL"/>
        </w:rPr>
        <w:t xml:space="preserve"> </w:t>
      </w:r>
      <w:r w:rsidR="00546DCE" w:rsidRPr="0047296C">
        <w:rPr>
          <w:rFonts w:eastAsia="Times New Roman" w:cs="Times New Roman"/>
          <w:lang w:eastAsia="es-CL"/>
        </w:rPr>
        <w:t xml:space="preserve">Empleo de disco incorrecto; someter el disco a velocidades mayores a las indicadas por el fabricante; montaje incorrecto; desgaste excesivo. </w:t>
      </w:r>
      <w:r w:rsidR="00546DCE">
        <w:rPr>
          <w:rFonts w:eastAsia="Times New Roman" w:cs="Times New Roman"/>
          <w:lang w:eastAsia="es-CL"/>
        </w:rPr>
        <w:t xml:space="preserve"> </w:t>
      </w:r>
      <w:r w:rsidR="00546DCE" w:rsidRPr="0047296C">
        <w:rPr>
          <w:rFonts w:eastAsia="Times New Roman" w:cs="Times New Roman"/>
          <w:lang w:eastAsia="es-CL"/>
        </w:rPr>
        <w:t xml:space="preserve">Falta de casquete protector; no uso de elementos de protección personal. </w:t>
      </w:r>
      <w:r w:rsidR="00546DCE">
        <w:rPr>
          <w:rFonts w:eastAsia="Times New Roman" w:cs="Times New Roman"/>
          <w:lang w:eastAsia="es-CL"/>
        </w:rPr>
        <w:t xml:space="preserve"> </w:t>
      </w:r>
    </w:p>
    <w:p w14:paraId="0FD13006" w14:textId="77777777" w:rsidR="00546DCE" w:rsidRDefault="00546DCE" w:rsidP="00546DCE">
      <w:pPr>
        <w:spacing w:before="100" w:beforeAutospacing="1" w:after="100" w:afterAutospacing="1" w:line="360" w:lineRule="auto"/>
        <w:ind w:left="142" w:firstLine="709"/>
        <w:jc w:val="both"/>
        <w:rPr>
          <w:rFonts w:eastAsia="Times New Roman" w:cs="Times New Roman"/>
          <w:lang w:eastAsia="es-CL"/>
        </w:rPr>
      </w:pPr>
    </w:p>
    <w:p w14:paraId="672C0EF9" w14:textId="77777777" w:rsidR="00546DCE" w:rsidRDefault="00546DCE" w:rsidP="00546DCE">
      <w:pPr>
        <w:spacing w:before="100" w:beforeAutospacing="1" w:after="100" w:afterAutospacing="1" w:line="360" w:lineRule="auto"/>
        <w:ind w:left="142" w:firstLine="709"/>
        <w:jc w:val="both"/>
        <w:rPr>
          <w:rFonts w:eastAsia="Times New Roman" w:cs="Times New Roman"/>
          <w:lang w:eastAsia="es-CL"/>
        </w:rPr>
      </w:pPr>
    </w:p>
    <w:p w14:paraId="20475A86" w14:textId="77777777" w:rsidR="00546DCE" w:rsidRPr="0047296C" w:rsidRDefault="00546DCE" w:rsidP="00546DCE">
      <w:pPr>
        <w:spacing w:before="100" w:beforeAutospacing="1" w:after="100" w:afterAutospacing="1" w:line="360" w:lineRule="auto"/>
        <w:ind w:left="142" w:firstLine="709"/>
        <w:jc w:val="both"/>
        <w:rPr>
          <w:rFonts w:eastAsia="Times New Roman" w:cs="Times New Roman"/>
          <w:lang w:eastAsia="es-CL"/>
        </w:rPr>
      </w:pPr>
    </w:p>
    <w:p w14:paraId="6C688804" w14:textId="77777777" w:rsidR="00546DCE" w:rsidRDefault="00871FAC" w:rsidP="00546DCE">
      <w:pPr>
        <w:spacing w:before="100" w:beforeAutospacing="1" w:after="100" w:afterAutospacing="1" w:line="360" w:lineRule="auto"/>
        <w:ind w:left="142" w:firstLine="709"/>
        <w:jc w:val="both"/>
        <w:rPr>
          <w:rFonts w:eastAsia="Times New Roman" w:cs="Times New Roman"/>
          <w:lang w:eastAsia="es-CL"/>
        </w:rPr>
      </w:pPr>
      <w:r>
        <w:rPr>
          <w:rFonts w:eastAsia="Times New Roman" w:cs="Times New Roman"/>
          <w:b/>
          <w:lang w:eastAsia="es-CL"/>
        </w:rPr>
        <w:t xml:space="preserve">Medidas Preventivas Esmeriles </w:t>
      </w:r>
      <w:r w:rsidR="00546DCE">
        <w:rPr>
          <w:rFonts w:eastAsia="Times New Roman" w:cs="Times New Roman"/>
          <w:lang w:eastAsia="es-CL"/>
        </w:rPr>
        <w:t xml:space="preserve"> </w:t>
      </w:r>
      <w:r w:rsidR="00546DCE" w:rsidRPr="0047296C">
        <w:rPr>
          <w:rFonts w:eastAsia="Times New Roman" w:cs="Times New Roman"/>
          <w:lang w:eastAsia="es-CL"/>
        </w:rPr>
        <w:t xml:space="preserve">Seleccionar el disco de acuerdo al tipo de trabajo que realizará, corte o desbaste. </w:t>
      </w:r>
      <w:r w:rsidR="00546DCE">
        <w:rPr>
          <w:rFonts w:eastAsia="Times New Roman" w:cs="Times New Roman"/>
          <w:lang w:eastAsia="es-CL"/>
        </w:rPr>
        <w:t xml:space="preserve"> </w:t>
      </w:r>
      <w:r w:rsidR="00546DCE" w:rsidRPr="0047296C">
        <w:rPr>
          <w:rFonts w:eastAsia="Times New Roman" w:cs="Times New Roman"/>
          <w:lang w:eastAsia="es-CL"/>
        </w:rPr>
        <w:t xml:space="preserve">No altere el diámetro del disco, ni lo fuerce al montar en el eje. </w:t>
      </w:r>
      <w:r w:rsidR="00546DCE">
        <w:rPr>
          <w:rFonts w:eastAsia="Times New Roman" w:cs="Times New Roman"/>
          <w:lang w:eastAsia="es-CL"/>
        </w:rPr>
        <w:t xml:space="preserve"> </w:t>
      </w:r>
      <w:r w:rsidR="00546DCE" w:rsidRPr="0047296C">
        <w:rPr>
          <w:rFonts w:eastAsia="Times New Roman" w:cs="Times New Roman"/>
          <w:lang w:eastAsia="es-CL"/>
        </w:rPr>
        <w:t xml:space="preserve">Use el disco según la velocidad del esmeril, nunca use un disco de menor velocidad que indicado en el esmeril. Realice el corte o desbaste en forma gradual, no apresure la tarea. </w:t>
      </w:r>
      <w:r w:rsidR="00546DCE">
        <w:rPr>
          <w:rFonts w:eastAsia="Times New Roman" w:cs="Times New Roman"/>
          <w:lang w:eastAsia="es-CL"/>
        </w:rPr>
        <w:t xml:space="preserve"> </w:t>
      </w:r>
      <w:r w:rsidR="00546DCE" w:rsidRPr="0047296C">
        <w:rPr>
          <w:rFonts w:eastAsia="Times New Roman" w:cs="Times New Roman"/>
          <w:lang w:eastAsia="es-CL"/>
        </w:rPr>
        <w:t xml:space="preserve">Utilice siempre el casquete protector. </w:t>
      </w:r>
      <w:r w:rsidR="00546DCE">
        <w:rPr>
          <w:rFonts w:eastAsia="Times New Roman" w:cs="Times New Roman"/>
          <w:lang w:eastAsia="es-CL"/>
        </w:rPr>
        <w:t xml:space="preserve"> </w:t>
      </w:r>
      <w:r w:rsidR="00546DCE" w:rsidRPr="0047296C">
        <w:rPr>
          <w:rFonts w:eastAsia="Times New Roman" w:cs="Times New Roman"/>
          <w:lang w:eastAsia="es-CL"/>
        </w:rPr>
        <w:t xml:space="preserve">Use guantes de cuero y protección facial al operar el esmeril. </w:t>
      </w:r>
      <w:r w:rsidR="00546DCE">
        <w:rPr>
          <w:rFonts w:eastAsia="Times New Roman" w:cs="Times New Roman"/>
          <w:lang w:eastAsia="es-CL"/>
        </w:rPr>
        <w:t xml:space="preserve"> </w:t>
      </w:r>
    </w:p>
    <w:p w14:paraId="0136EA48" w14:textId="77777777" w:rsidR="00546DCE" w:rsidRPr="0047296C" w:rsidRDefault="00871FAC" w:rsidP="00546DCE">
      <w:pPr>
        <w:spacing w:before="100" w:beforeAutospacing="1" w:after="100" w:afterAutospacing="1" w:line="360" w:lineRule="auto"/>
        <w:ind w:left="142" w:firstLine="709"/>
        <w:jc w:val="both"/>
        <w:rPr>
          <w:rFonts w:eastAsia="Times New Roman" w:cs="Times New Roman"/>
          <w:lang w:eastAsia="es-CL"/>
        </w:rPr>
      </w:pPr>
      <w:r>
        <w:rPr>
          <w:rFonts w:eastAsia="Times New Roman" w:cs="Times New Roman"/>
          <w:b/>
          <w:lang w:eastAsia="es-CL"/>
        </w:rPr>
        <w:t xml:space="preserve">Sierras Circulares </w:t>
      </w:r>
      <w:r w:rsidR="00546DCE" w:rsidRPr="0047296C">
        <w:rPr>
          <w:rFonts w:eastAsia="Times New Roman" w:cs="Times New Roman"/>
          <w:lang w:eastAsia="es-CL"/>
        </w:rPr>
        <w:t xml:space="preserve"> </w:t>
      </w:r>
      <w:r w:rsidR="005933ED">
        <w:rPr>
          <w:rFonts w:eastAsia="Times New Roman" w:cs="Times New Roman"/>
          <w:lang w:eastAsia="es-CL"/>
        </w:rPr>
        <w:t xml:space="preserve">(Riesgos) </w:t>
      </w:r>
      <w:r w:rsidR="00546DCE">
        <w:rPr>
          <w:rFonts w:eastAsia="Times New Roman" w:cs="Times New Roman"/>
          <w:lang w:eastAsia="es-CL"/>
        </w:rPr>
        <w:t xml:space="preserve"> </w:t>
      </w:r>
      <w:r w:rsidR="00546DCE" w:rsidRPr="0047296C">
        <w:rPr>
          <w:rFonts w:eastAsia="Times New Roman" w:cs="Times New Roman"/>
          <w:lang w:eastAsia="es-CL"/>
        </w:rPr>
        <w:t xml:space="preserve">Trabajar en lugares húmedos; cables, enchufes o carcaza del equipo en malas condiciones; enchufes inexistentes o sin tierra. </w:t>
      </w:r>
      <w:r w:rsidR="00546DCE">
        <w:rPr>
          <w:rFonts w:eastAsia="Times New Roman" w:cs="Times New Roman"/>
          <w:lang w:eastAsia="es-CL"/>
        </w:rPr>
        <w:t xml:space="preserve"> </w:t>
      </w:r>
      <w:r w:rsidR="00546DCE" w:rsidRPr="0047296C">
        <w:rPr>
          <w:rFonts w:eastAsia="Times New Roman" w:cs="Times New Roman"/>
          <w:lang w:eastAsia="es-CL"/>
        </w:rPr>
        <w:t xml:space="preserve">Empleo de disco incorrecto para la tarea; montaje incorrecto del disco; disco agrietado o dañado. </w:t>
      </w:r>
      <w:r w:rsidR="00546DCE">
        <w:rPr>
          <w:rFonts w:eastAsia="Times New Roman" w:cs="Times New Roman"/>
          <w:lang w:eastAsia="es-CL"/>
        </w:rPr>
        <w:t xml:space="preserve"> </w:t>
      </w:r>
      <w:r w:rsidR="00546DCE" w:rsidRPr="0047296C">
        <w:rPr>
          <w:rFonts w:eastAsia="Times New Roman" w:cs="Times New Roman"/>
          <w:lang w:eastAsia="es-CL"/>
        </w:rPr>
        <w:t xml:space="preserve">Falta o anulación del casquete protector inferior, no uso de elementos de protección personal. </w:t>
      </w:r>
      <w:r w:rsidR="00546DCE">
        <w:rPr>
          <w:rFonts w:eastAsia="Times New Roman" w:cs="Times New Roman"/>
          <w:lang w:eastAsia="es-CL"/>
        </w:rPr>
        <w:t xml:space="preserve"> </w:t>
      </w:r>
    </w:p>
    <w:p w14:paraId="32C68421" w14:textId="77777777" w:rsidR="00546DCE" w:rsidRPr="0047296C" w:rsidRDefault="00871FAC" w:rsidP="00546DCE">
      <w:pPr>
        <w:spacing w:before="100" w:beforeAutospacing="1" w:after="100" w:afterAutospacing="1" w:line="360" w:lineRule="auto"/>
        <w:ind w:left="142" w:firstLine="709"/>
        <w:jc w:val="both"/>
        <w:rPr>
          <w:rFonts w:eastAsia="Times New Roman" w:cs="Times New Roman"/>
          <w:lang w:eastAsia="es-CL"/>
        </w:rPr>
      </w:pPr>
      <w:r>
        <w:rPr>
          <w:rFonts w:eastAsia="Times New Roman" w:cs="Times New Roman"/>
          <w:b/>
          <w:lang w:eastAsia="es-CL"/>
        </w:rPr>
        <w:t>Medidas Preventivas Sierras Cirulares</w:t>
      </w:r>
      <w:r w:rsidR="00546DCE" w:rsidRPr="0047296C">
        <w:rPr>
          <w:rFonts w:eastAsia="Times New Roman" w:cs="Times New Roman"/>
          <w:lang w:eastAsia="es-CL"/>
        </w:rPr>
        <w:t xml:space="preserve"> </w:t>
      </w:r>
      <w:r w:rsidR="00546DCE">
        <w:rPr>
          <w:rFonts w:eastAsia="Times New Roman" w:cs="Times New Roman"/>
          <w:lang w:eastAsia="es-CL"/>
        </w:rPr>
        <w:t xml:space="preserve"> </w:t>
      </w:r>
      <w:r w:rsidR="00546DCE" w:rsidRPr="0047296C">
        <w:rPr>
          <w:rFonts w:eastAsia="Times New Roman" w:cs="Times New Roman"/>
          <w:lang w:eastAsia="es-CL"/>
        </w:rPr>
        <w:t xml:space="preserve">Utilice siempre el casquete protector, no lo anule. </w:t>
      </w:r>
      <w:r w:rsidR="00546DCE">
        <w:rPr>
          <w:rFonts w:eastAsia="Times New Roman" w:cs="Times New Roman"/>
          <w:lang w:eastAsia="es-CL"/>
        </w:rPr>
        <w:t xml:space="preserve"> </w:t>
      </w:r>
      <w:r w:rsidR="00546DCE" w:rsidRPr="0047296C">
        <w:rPr>
          <w:rFonts w:eastAsia="Times New Roman" w:cs="Times New Roman"/>
          <w:lang w:eastAsia="es-CL"/>
        </w:rPr>
        <w:t xml:space="preserve">Use protección facial al operar la herramienta. </w:t>
      </w:r>
      <w:r w:rsidR="00546DCE">
        <w:rPr>
          <w:rFonts w:eastAsia="Times New Roman" w:cs="Times New Roman"/>
          <w:lang w:eastAsia="es-CL"/>
        </w:rPr>
        <w:t xml:space="preserve"> </w:t>
      </w:r>
      <w:r w:rsidR="00546DCE" w:rsidRPr="0047296C">
        <w:rPr>
          <w:rFonts w:eastAsia="Times New Roman" w:cs="Times New Roman"/>
          <w:lang w:eastAsia="es-CL"/>
        </w:rPr>
        <w:t xml:space="preserve">Trate de usar siempre ambas manos para tener bien asida la herramienta. </w:t>
      </w:r>
      <w:r w:rsidR="00546DCE">
        <w:rPr>
          <w:rFonts w:eastAsia="Times New Roman" w:cs="Times New Roman"/>
          <w:lang w:eastAsia="es-CL"/>
        </w:rPr>
        <w:t xml:space="preserve"> </w:t>
      </w:r>
      <w:r w:rsidR="00546DCE" w:rsidRPr="0047296C">
        <w:rPr>
          <w:rFonts w:eastAsia="Times New Roman" w:cs="Times New Roman"/>
          <w:lang w:eastAsia="es-CL"/>
        </w:rPr>
        <w:t xml:space="preserve">Mantenga la sierra moviéndose en línea recta para evitar el retroceso, si el disco se aprieta o atasca en el corte. </w:t>
      </w:r>
      <w:r w:rsidR="00546DCE">
        <w:rPr>
          <w:rFonts w:eastAsia="Times New Roman" w:cs="Times New Roman"/>
          <w:lang w:eastAsia="es-CL"/>
        </w:rPr>
        <w:t xml:space="preserve"> </w:t>
      </w:r>
      <w:r w:rsidR="00546DCE" w:rsidRPr="0047296C">
        <w:rPr>
          <w:rFonts w:eastAsia="Times New Roman" w:cs="Times New Roman"/>
          <w:lang w:eastAsia="es-CL"/>
        </w:rPr>
        <w:t xml:space="preserve">Usar protección respiratorio cuando corte ladrillos. </w:t>
      </w:r>
      <w:r w:rsidR="00546DCE">
        <w:rPr>
          <w:rFonts w:eastAsia="Times New Roman" w:cs="Times New Roman"/>
          <w:lang w:eastAsia="es-CL"/>
        </w:rPr>
        <w:t xml:space="preserve"> </w:t>
      </w:r>
    </w:p>
    <w:p w14:paraId="04C7B3C5" w14:textId="77777777" w:rsidR="00546DCE" w:rsidRPr="0047296C" w:rsidRDefault="00546DCE" w:rsidP="00546DCE">
      <w:pPr>
        <w:spacing w:before="100" w:beforeAutospacing="1" w:after="100" w:afterAutospacing="1" w:line="360" w:lineRule="auto"/>
        <w:ind w:left="142" w:firstLine="709"/>
        <w:jc w:val="both"/>
        <w:rPr>
          <w:rFonts w:eastAsia="Times New Roman" w:cs="Times New Roman"/>
          <w:lang w:eastAsia="es-CL"/>
        </w:rPr>
      </w:pPr>
      <w:r w:rsidRPr="0047296C">
        <w:rPr>
          <w:rFonts w:eastAsia="Times New Roman" w:cs="Times New Roman"/>
          <w:b/>
          <w:u w:val="single"/>
          <w:lang w:eastAsia="es-CL"/>
        </w:rPr>
        <w:t>Golpes por trepidación o basculación de mangueras</w:t>
      </w:r>
      <w:r w:rsidRPr="0047296C">
        <w:rPr>
          <w:rFonts w:eastAsia="Times New Roman" w:cs="Times New Roman"/>
          <w:lang w:eastAsia="es-CL"/>
        </w:rPr>
        <w:t xml:space="preserve">. </w:t>
      </w:r>
      <w:r>
        <w:rPr>
          <w:rFonts w:eastAsia="Times New Roman" w:cs="Times New Roman"/>
          <w:lang w:eastAsia="es-CL"/>
        </w:rPr>
        <w:t xml:space="preserve"> </w:t>
      </w:r>
      <w:r w:rsidRPr="0047296C">
        <w:rPr>
          <w:rFonts w:eastAsia="Times New Roman" w:cs="Times New Roman"/>
          <w:lang w:eastAsia="es-CL"/>
        </w:rPr>
        <w:t xml:space="preserve">Golpes en los pies por caída de la herramienta. </w:t>
      </w:r>
      <w:r>
        <w:rPr>
          <w:rFonts w:eastAsia="Times New Roman" w:cs="Times New Roman"/>
          <w:lang w:eastAsia="es-CL"/>
        </w:rPr>
        <w:t xml:space="preserve"> </w:t>
      </w:r>
      <w:r w:rsidRPr="0047296C">
        <w:rPr>
          <w:rFonts w:eastAsia="Times New Roman" w:cs="Times New Roman"/>
          <w:lang w:eastAsia="es-CL"/>
        </w:rPr>
        <w:t xml:space="preserve">No cerrar el aire y purgar la línea antes de cambiar accesorios o desconectar una manguera. </w:t>
      </w:r>
      <w:r>
        <w:rPr>
          <w:rFonts w:eastAsia="Times New Roman" w:cs="Times New Roman"/>
          <w:lang w:eastAsia="es-CL"/>
        </w:rPr>
        <w:t xml:space="preserve"> </w:t>
      </w:r>
      <w:r w:rsidRPr="0047296C">
        <w:rPr>
          <w:rFonts w:eastAsia="Times New Roman" w:cs="Times New Roman"/>
          <w:lang w:eastAsia="es-CL"/>
        </w:rPr>
        <w:t xml:space="preserve">No usar elementos de protección personal. </w:t>
      </w:r>
      <w:r>
        <w:rPr>
          <w:rFonts w:eastAsia="Times New Roman" w:cs="Times New Roman"/>
          <w:lang w:eastAsia="es-CL"/>
        </w:rPr>
        <w:t xml:space="preserve"> </w:t>
      </w:r>
    </w:p>
    <w:p w14:paraId="7C483A02" w14:textId="77777777" w:rsidR="00546DCE" w:rsidRPr="0047296C" w:rsidRDefault="00871FAC" w:rsidP="00546DCE">
      <w:pPr>
        <w:spacing w:before="100" w:beforeAutospacing="1" w:after="100" w:afterAutospacing="1" w:line="360" w:lineRule="auto"/>
        <w:ind w:left="142" w:firstLine="709"/>
        <w:jc w:val="both"/>
        <w:rPr>
          <w:rFonts w:eastAsia="Times New Roman" w:cs="Times New Roman"/>
          <w:lang w:eastAsia="es-CL"/>
        </w:rPr>
      </w:pPr>
      <w:r>
        <w:rPr>
          <w:rFonts w:eastAsia="Times New Roman" w:cs="Times New Roman"/>
          <w:b/>
          <w:lang w:eastAsia="es-CL"/>
        </w:rPr>
        <w:t>Medidas Preventivas</w:t>
      </w:r>
      <w:r w:rsidR="00546DCE" w:rsidRPr="0047296C">
        <w:rPr>
          <w:rFonts w:eastAsia="Times New Roman" w:cs="Times New Roman"/>
          <w:lang w:eastAsia="es-CL"/>
        </w:rPr>
        <w:t xml:space="preserve"> </w:t>
      </w:r>
      <w:r w:rsidR="00546DCE">
        <w:rPr>
          <w:rFonts w:eastAsia="Times New Roman" w:cs="Times New Roman"/>
          <w:lang w:eastAsia="es-CL"/>
        </w:rPr>
        <w:t xml:space="preserve"> </w:t>
      </w:r>
      <w:r w:rsidR="00546DCE" w:rsidRPr="0047296C">
        <w:rPr>
          <w:rFonts w:eastAsia="Times New Roman" w:cs="Times New Roman"/>
          <w:lang w:eastAsia="es-CL"/>
        </w:rPr>
        <w:t xml:space="preserve">Siempre debe liberarse la presión de la manguera antes de cortar la conexión. </w:t>
      </w:r>
      <w:r w:rsidR="00546DCE">
        <w:rPr>
          <w:rFonts w:eastAsia="Times New Roman" w:cs="Times New Roman"/>
          <w:lang w:eastAsia="es-CL"/>
        </w:rPr>
        <w:t xml:space="preserve"> </w:t>
      </w:r>
      <w:r w:rsidR="00546DCE" w:rsidRPr="0047296C">
        <w:rPr>
          <w:rFonts w:eastAsia="Times New Roman" w:cs="Times New Roman"/>
          <w:lang w:eastAsia="es-CL"/>
        </w:rPr>
        <w:t xml:space="preserve">Colocar una cadenilla fijada a la manguera y a la herramienta, esto evitará que la manguera golpee al operador en caso de desprenderse al acoplamiento. </w:t>
      </w:r>
      <w:r w:rsidR="00546DCE">
        <w:rPr>
          <w:rFonts w:eastAsia="Times New Roman" w:cs="Times New Roman"/>
          <w:lang w:eastAsia="es-CL"/>
        </w:rPr>
        <w:t xml:space="preserve"> </w:t>
      </w:r>
      <w:r w:rsidR="00546DCE" w:rsidRPr="0047296C">
        <w:rPr>
          <w:rFonts w:eastAsia="Times New Roman" w:cs="Times New Roman"/>
          <w:lang w:eastAsia="es-CL"/>
        </w:rPr>
        <w:t xml:space="preserve">Uso obligado de protección ocular y cinturón de seguridad en trabajos en altura. </w:t>
      </w:r>
      <w:r w:rsidR="00546DCE">
        <w:rPr>
          <w:rFonts w:eastAsia="Times New Roman" w:cs="Times New Roman"/>
          <w:lang w:eastAsia="es-CL"/>
        </w:rPr>
        <w:t xml:space="preserve"> </w:t>
      </w:r>
    </w:p>
    <w:p w14:paraId="79E65213" w14:textId="77777777" w:rsidR="00546DCE" w:rsidRPr="0047296C" w:rsidRDefault="00546DCE" w:rsidP="00546DCE">
      <w:pPr>
        <w:spacing w:before="100" w:beforeAutospacing="1" w:after="100" w:afterAutospacing="1" w:line="360" w:lineRule="auto"/>
        <w:ind w:left="142" w:firstLine="709"/>
        <w:jc w:val="both"/>
        <w:rPr>
          <w:rFonts w:eastAsia="Times New Roman" w:cs="Times New Roman"/>
          <w:lang w:eastAsia="es-CL"/>
        </w:rPr>
      </w:pPr>
      <w:r w:rsidRPr="0047296C">
        <w:rPr>
          <w:rFonts w:eastAsia="Times New Roman" w:cs="Times New Roman"/>
          <w:lang w:eastAsia="es-CL"/>
        </w:rPr>
        <w:t xml:space="preserve">Desconocimiento del operador del funcionamiento de la herramienta. </w:t>
      </w:r>
      <w:r>
        <w:rPr>
          <w:rFonts w:eastAsia="Times New Roman" w:cs="Times New Roman"/>
          <w:lang w:eastAsia="es-CL"/>
        </w:rPr>
        <w:t xml:space="preserve"> </w:t>
      </w:r>
      <w:r w:rsidRPr="0047296C">
        <w:rPr>
          <w:rFonts w:eastAsia="Times New Roman" w:cs="Times New Roman"/>
          <w:lang w:eastAsia="es-CL"/>
        </w:rPr>
        <w:t xml:space="preserve">Suponer que la herramienta está trabada y accionarla empujando la punta retráctil, ocasionada el disparo de la herramienta en la mano. </w:t>
      </w:r>
      <w:r>
        <w:rPr>
          <w:rFonts w:eastAsia="Times New Roman" w:cs="Times New Roman"/>
          <w:lang w:eastAsia="es-CL"/>
        </w:rPr>
        <w:t xml:space="preserve"> </w:t>
      </w:r>
      <w:r w:rsidRPr="0047296C">
        <w:rPr>
          <w:rFonts w:eastAsia="Times New Roman" w:cs="Times New Roman"/>
          <w:lang w:eastAsia="es-CL"/>
        </w:rPr>
        <w:t xml:space="preserve">Herramientas de impacto: Causas básicas de accidentes. </w:t>
      </w:r>
    </w:p>
    <w:p w14:paraId="13E7A85A" w14:textId="77777777" w:rsidR="00D03D97" w:rsidRDefault="00D03D97" w:rsidP="00351A2D">
      <w:pPr>
        <w:spacing w:after="0" w:line="360" w:lineRule="auto"/>
        <w:contextualSpacing/>
        <w:outlineLvl w:val="0"/>
        <w:rPr>
          <w:rFonts w:ascii="Calibri" w:hAnsi="Calibri"/>
          <w:sz w:val="24"/>
        </w:rPr>
      </w:pPr>
    </w:p>
    <w:p w14:paraId="39324B81" w14:textId="77777777" w:rsidR="00D03D97" w:rsidRPr="00721040" w:rsidRDefault="00546DCE" w:rsidP="00D76C46">
      <w:pPr>
        <w:spacing w:after="0" w:line="360" w:lineRule="auto"/>
        <w:contextualSpacing/>
        <w:jc w:val="center"/>
        <w:outlineLvl w:val="0"/>
        <w:rPr>
          <w:rFonts w:ascii="Calibri" w:hAnsi="Calibri"/>
          <w:b/>
          <w:sz w:val="24"/>
          <w:u w:val="single"/>
        </w:rPr>
      </w:pPr>
      <w:r w:rsidRPr="00721040">
        <w:rPr>
          <w:rFonts w:ascii="Calibri" w:hAnsi="Calibri"/>
          <w:b/>
          <w:sz w:val="24"/>
          <w:u w:val="single"/>
        </w:rPr>
        <w:lastRenderedPageBreak/>
        <w:t>Control de Herramientas en obra</w:t>
      </w:r>
    </w:p>
    <w:p w14:paraId="5987604A" w14:textId="77777777" w:rsidR="00546DCE" w:rsidRDefault="00721040" w:rsidP="00EB227F">
      <w:pPr>
        <w:spacing w:after="0" w:line="360" w:lineRule="auto"/>
        <w:contextualSpacing/>
        <w:jc w:val="both"/>
        <w:outlineLvl w:val="0"/>
        <w:rPr>
          <w:rFonts w:ascii="Calibri" w:hAnsi="Calibri"/>
          <w:sz w:val="24"/>
        </w:rPr>
      </w:pPr>
      <w:r>
        <w:rPr>
          <w:rFonts w:ascii="Calibri" w:hAnsi="Calibri"/>
          <w:sz w:val="24"/>
        </w:rPr>
        <w:t xml:space="preserve"> </w:t>
      </w:r>
    </w:p>
    <w:p w14:paraId="3985DB36" w14:textId="77777777" w:rsidR="00546DCE" w:rsidRDefault="00546DCE" w:rsidP="00EB227F">
      <w:pPr>
        <w:spacing w:after="0" w:line="360" w:lineRule="auto"/>
        <w:ind w:firstLine="708"/>
        <w:contextualSpacing/>
        <w:jc w:val="both"/>
        <w:outlineLvl w:val="0"/>
        <w:rPr>
          <w:rFonts w:ascii="Calibri" w:hAnsi="Calibri"/>
          <w:sz w:val="24"/>
        </w:rPr>
      </w:pPr>
      <w:r>
        <w:rPr>
          <w:rFonts w:ascii="Calibri" w:hAnsi="Calibri"/>
          <w:sz w:val="24"/>
        </w:rPr>
        <w:t xml:space="preserve">Una de las mayores preocupaciones en obra por parte de los equipos de trabajo debe ser el control de los activos y evitar la </w:t>
      </w:r>
      <w:r w:rsidR="00EB227F">
        <w:rPr>
          <w:rFonts w:ascii="Calibri" w:hAnsi="Calibri"/>
          <w:sz w:val="24"/>
        </w:rPr>
        <w:t>pérdida</w:t>
      </w:r>
      <w:r>
        <w:rPr>
          <w:rFonts w:ascii="Calibri" w:hAnsi="Calibri"/>
          <w:sz w:val="24"/>
        </w:rPr>
        <w:t xml:space="preserve"> o robo de estos.  </w:t>
      </w:r>
    </w:p>
    <w:p w14:paraId="5F3788C6" w14:textId="77777777" w:rsidR="00546DCE" w:rsidRDefault="00546DCE" w:rsidP="00EB227F">
      <w:pPr>
        <w:spacing w:after="0" w:line="360" w:lineRule="auto"/>
        <w:ind w:firstLine="708"/>
        <w:contextualSpacing/>
        <w:jc w:val="both"/>
        <w:outlineLvl w:val="0"/>
        <w:rPr>
          <w:rFonts w:ascii="Calibri" w:hAnsi="Calibri"/>
          <w:sz w:val="24"/>
        </w:rPr>
      </w:pPr>
      <w:r>
        <w:rPr>
          <w:rFonts w:ascii="Calibri" w:hAnsi="Calibri"/>
          <w:sz w:val="24"/>
        </w:rPr>
        <w:t>Las herramientas eléctricas constituyen una preocupación constante por la alta posibilidad de robo y la fácil reducción en ferias libres o mercados informales, por lo que es obligación de los administradores controlar que las siguientes acciones sean realizadas por sus equipos de trabajo.</w:t>
      </w:r>
    </w:p>
    <w:p w14:paraId="7086EBD1" w14:textId="77777777" w:rsidR="00546DCE" w:rsidRDefault="00546DCE" w:rsidP="00EB227F">
      <w:pPr>
        <w:spacing w:after="0" w:line="360" w:lineRule="auto"/>
        <w:contextualSpacing/>
        <w:jc w:val="both"/>
        <w:outlineLvl w:val="0"/>
        <w:rPr>
          <w:rFonts w:ascii="Calibri" w:hAnsi="Calibri"/>
          <w:sz w:val="24"/>
        </w:rPr>
      </w:pPr>
    </w:p>
    <w:p w14:paraId="0311B39B" w14:textId="77777777" w:rsidR="00546DCE" w:rsidRPr="009C18EB" w:rsidRDefault="00546DCE" w:rsidP="00EB227F">
      <w:pPr>
        <w:spacing w:after="0" w:line="360" w:lineRule="auto"/>
        <w:ind w:firstLine="708"/>
        <w:contextualSpacing/>
        <w:jc w:val="both"/>
        <w:outlineLvl w:val="0"/>
        <w:rPr>
          <w:rFonts w:ascii="Calibri" w:hAnsi="Calibri"/>
          <w:b/>
          <w:sz w:val="24"/>
          <w:u w:val="single"/>
        </w:rPr>
      </w:pPr>
      <w:r w:rsidRPr="009C18EB">
        <w:rPr>
          <w:rFonts w:ascii="Calibri" w:hAnsi="Calibri"/>
          <w:b/>
          <w:sz w:val="24"/>
          <w:u w:val="single"/>
        </w:rPr>
        <w:t xml:space="preserve">Control de ingreso de herramientas.  </w:t>
      </w:r>
    </w:p>
    <w:p w14:paraId="5923EC64" w14:textId="77777777" w:rsidR="00943854" w:rsidRDefault="00546DCE" w:rsidP="00EB227F">
      <w:pPr>
        <w:spacing w:after="0" w:line="360" w:lineRule="auto"/>
        <w:ind w:firstLine="708"/>
        <w:contextualSpacing/>
        <w:jc w:val="both"/>
        <w:outlineLvl w:val="0"/>
        <w:rPr>
          <w:rFonts w:ascii="Calibri" w:hAnsi="Calibri"/>
          <w:sz w:val="24"/>
        </w:rPr>
      </w:pPr>
      <w:r>
        <w:rPr>
          <w:rFonts w:ascii="Calibri" w:hAnsi="Calibri"/>
          <w:sz w:val="24"/>
        </w:rPr>
        <w:t>El personal que ingrese a obra debe declarar el ingreso al proyecto de las herramientas eléctricas de su propiedad, esto lo debe hacer el supervisor de cada empresa de subco</w:t>
      </w:r>
      <w:r w:rsidR="0011707D">
        <w:rPr>
          <w:rFonts w:ascii="Calibri" w:hAnsi="Calibri"/>
          <w:sz w:val="24"/>
        </w:rPr>
        <w:t xml:space="preserve">ntrato mediante la declaración de ingreso de herramientas, Anexo 1. </w:t>
      </w:r>
      <w:r w:rsidR="00614CCD">
        <w:rPr>
          <w:rFonts w:ascii="Calibri" w:hAnsi="Calibri"/>
          <w:sz w:val="24"/>
        </w:rPr>
        <w:t xml:space="preserve"> </w:t>
      </w:r>
    </w:p>
    <w:p w14:paraId="5230A32D" w14:textId="77777777" w:rsidR="00546DCE" w:rsidRDefault="00614CCD" w:rsidP="00EB227F">
      <w:pPr>
        <w:spacing w:after="0" w:line="360" w:lineRule="auto"/>
        <w:ind w:firstLine="708"/>
        <w:contextualSpacing/>
        <w:jc w:val="both"/>
        <w:outlineLvl w:val="0"/>
        <w:rPr>
          <w:rFonts w:ascii="Calibri" w:hAnsi="Calibri"/>
          <w:sz w:val="24"/>
        </w:rPr>
      </w:pPr>
      <w:r>
        <w:rPr>
          <w:rFonts w:ascii="Calibri" w:hAnsi="Calibri"/>
          <w:sz w:val="24"/>
        </w:rPr>
        <w:t xml:space="preserve">En portería el guarida de turno </w:t>
      </w:r>
      <w:r w:rsidRPr="00943854">
        <w:rPr>
          <w:rFonts w:ascii="Calibri" w:hAnsi="Calibri"/>
          <w:b/>
          <w:sz w:val="24"/>
          <w:u w:val="single"/>
        </w:rPr>
        <w:t xml:space="preserve">DEBE </w:t>
      </w:r>
      <w:r>
        <w:rPr>
          <w:rFonts w:ascii="Calibri" w:hAnsi="Calibri"/>
          <w:sz w:val="24"/>
        </w:rPr>
        <w:t xml:space="preserve">revisar mochilas y bolsos del personal que ingresa o se retira, impidiendo que </w:t>
      </w:r>
      <w:r w:rsidR="00AD7989">
        <w:rPr>
          <w:rFonts w:ascii="Calibri" w:hAnsi="Calibri"/>
          <w:sz w:val="24"/>
        </w:rPr>
        <w:t xml:space="preserve">se retire </w:t>
      </w:r>
      <w:r w:rsidR="00943854">
        <w:rPr>
          <w:rFonts w:ascii="Calibri" w:hAnsi="Calibri"/>
          <w:sz w:val="24"/>
        </w:rPr>
        <w:t xml:space="preserve">o salga </w:t>
      </w:r>
      <w:r w:rsidR="00AD7989">
        <w:rPr>
          <w:rFonts w:ascii="Calibri" w:hAnsi="Calibri"/>
          <w:sz w:val="24"/>
        </w:rPr>
        <w:t xml:space="preserve">personal en horario de colación </w:t>
      </w:r>
      <w:r w:rsidR="00943854">
        <w:rPr>
          <w:rFonts w:ascii="Calibri" w:hAnsi="Calibri"/>
          <w:sz w:val="24"/>
        </w:rPr>
        <w:t>con mochilas.  Esta instrucción debe quedar prohibida en las charlas integrales realizadas en las obras.</w:t>
      </w:r>
    </w:p>
    <w:p w14:paraId="2EF0E6F1" w14:textId="77777777" w:rsidR="00AE4693" w:rsidRPr="009C18EB" w:rsidRDefault="00AE4693" w:rsidP="00EB227F">
      <w:pPr>
        <w:spacing w:after="0" w:line="360" w:lineRule="auto"/>
        <w:ind w:firstLine="708"/>
        <w:contextualSpacing/>
        <w:jc w:val="both"/>
        <w:outlineLvl w:val="0"/>
        <w:rPr>
          <w:rFonts w:ascii="Calibri" w:hAnsi="Calibri"/>
          <w:b/>
          <w:sz w:val="24"/>
          <w:u w:val="single"/>
        </w:rPr>
      </w:pPr>
    </w:p>
    <w:p w14:paraId="6AD86D1C" w14:textId="77777777" w:rsidR="00AE4693" w:rsidRPr="009C18EB" w:rsidRDefault="00AE4693" w:rsidP="00EB227F">
      <w:pPr>
        <w:spacing w:after="0" w:line="360" w:lineRule="auto"/>
        <w:ind w:firstLine="708"/>
        <w:contextualSpacing/>
        <w:jc w:val="both"/>
        <w:outlineLvl w:val="0"/>
        <w:rPr>
          <w:rFonts w:ascii="Calibri" w:hAnsi="Calibri"/>
          <w:b/>
          <w:sz w:val="24"/>
          <w:u w:val="single"/>
        </w:rPr>
      </w:pPr>
      <w:r w:rsidRPr="009C18EB">
        <w:rPr>
          <w:rFonts w:ascii="Calibri" w:hAnsi="Calibri"/>
          <w:b/>
          <w:sz w:val="24"/>
          <w:u w:val="single"/>
        </w:rPr>
        <w:t>Control de Retiro de Herramientas en obras.</w:t>
      </w:r>
    </w:p>
    <w:p w14:paraId="0BDEC8E8" w14:textId="77777777" w:rsidR="00AE4693" w:rsidRDefault="00AE4693" w:rsidP="00EB227F">
      <w:pPr>
        <w:spacing w:after="0" w:line="360" w:lineRule="auto"/>
        <w:ind w:firstLine="708"/>
        <w:contextualSpacing/>
        <w:jc w:val="both"/>
        <w:outlineLvl w:val="0"/>
        <w:rPr>
          <w:rFonts w:ascii="Calibri" w:hAnsi="Calibri"/>
          <w:sz w:val="24"/>
        </w:rPr>
      </w:pPr>
      <w:r>
        <w:rPr>
          <w:rFonts w:ascii="Calibri" w:hAnsi="Calibri"/>
          <w:sz w:val="24"/>
        </w:rPr>
        <w:t>El retiro de personal en obras debe ser controlado en portería.  El portero o guardia de turno debe registrar las pertenencias de las personas qu</w:t>
      </w:r>
      <w:r w:rsidR="00721040">
        <w:rPr>
          <w:rFonts w:ascii="Calibri" w:hAnsi="Calibri"/>
          <w:sz w:val="24"/>
        </w:rPr>
        <w:t>e se retiran de la o las obras.  E</w:t>
      </w:r>
      <w:r>
        <w:rPr>
          <w:rFonts w:ascii="Calibri" w:hAnsi="Calibri"/>
          <w:sz w:val="24"/>
        </w:rPr>
        <w:t xml:space="preserve">l método correcto para esto debe quedar establecido en charla integral, en la charla de inducción </w:t>
      </w:r>
      <w:r w:rsidR="009C18EB">
        <w:rPr>
          <w:rFonts w:ascii="Calibri" w:hAnsi="Calibri"/>
          <w:sz w:val="24"/>
        </w:rPr>
        <w:t>y en las re instrucciones que se realicen en obra.  Se debe indicar a los trabajadores la obligación de mostrar el interior de las mochilas, bolsos o maletas que ingresen o retiren de obra, con el propósito de evitar fugas de herramientas que le puedan afectar a cualquiera de las personas que en obra trabajan.</w:t>
      </w:r>
    </w:p>
    <w:p w14:paraId="7CCE17F6" w14:textId="77777777" w:rsidR="00943854" w:rsidRDefault="00943854" w:rsidP="00EB227F">
      <w:pPr>
        <w:spacing w:after="0" w:line="360" w:lineRule="auto"/>
        <w:ind w:firstLine="708"/>
        <w:contextualSpacing/>
        <w:jc w:val="both"/>
        <w:outlineLvl w:val="0"/>
        <w:rPr>
          <w:rFonts w:ascii="Calibri" w:hAnsi="Calibri"/>
          <w:sz w:val="24"/>
        </w:rPr>
      </w:pPr>
    </w:p>
    <w:p w14:paraId="097A349A" w14:textId="77777777" w:rsidR="00943854" w:rsidRDefault="00943854" w:rsidP="00EB227F">
      <w:pPr>
        <w:spacing w:after="0" w:line="360" w:lineRule="auto"/>
        <w:ind w:firstLine="708"/>
        <w:contextualSpacing/>
        <w:jc w:val="both"/>
        <w:outlineLvl w:val="0"/>
        <w:rPr>
          <w:rFonts w:ascii="Calibri" w:hAnsi="Calibri"/>
          <w:sz w:val="24"/>
        </w:rPr>
      </w:pPr>
    </w:p>
    <w:p w14:paraId="3040B1B7" w14:textId="77777777" w:rsidR="00D03D97" w:rsidRDefault="009C18EB" w:rsidP="009C18EB">
      <w:pPr>
        <w:spacing w:after="0" w:line="360" w:lineRule="auto"/>
        <w:ind w:firstLine="708"/>
        <w:contextualSpacing/>
        <w:outlineLvl w:val="0"/>
        <w:rPr>
          <w:rFonts w:ascii="Calibri" w:hAnsi="Calibri"/>
          <w:b/>
          <w:sz w:val="24"/>
          <w:u w:val="single"/>
        </w:rPr>
      </w:pPr>
      <w:r w:rsidRPr="009C18EB">
        <w:rPr>
          <w:rFonts w:ascii="Calibri" w:hAnsi="Calibri"/>
          <w:b/>
          <w:sz w:val="24"/>
          <w:u w:val="single"/>
        </w:rPr>
        <w:lastRenderedPageBreak/>
        <w:t>Orden de herramientas en obra.</w:t>
      </w:r>
    </w:p>
    <w:p w14:paraId="3CEE950B" w14:textId="77777777" w:rsidR="002D1782" w:rsidRDefault="009C18EB" w:rsidP="009C18EB">
      <w:pPr>
        <w:spacing w:after="0" w:line="360" w:lineRule="auto"/>
        <w:ind w:firstLine="708"/>
        <w:contextualSpacing/>
        <w:jc w:val="both"/>
        <w:outlineLvl w:val="0"/>
        <w:rPr>
          <w:rFonts w:ascii="Calibri" w:hAnsi="Calibri"/>
          <w:sz w:val="24"/>
        </w:rPr>
      </w:pPr>
      <w:r>
        <w:rPr>
          <w:rFonts w:ascii="Calibri" w:hAnsi="Calibri"/>
          <w:sz w:val="24"/>
        </w:rPr>
        <w:t xml:space="preserve">Las herramientas en obras se mantendrán ordenadas, al interior del contenedor de bodega o del contenedor asignado en caso de que aplique. Para ello será obligatorio </w:t>
      </w:r>
      <w:r w:rsidR="00721040">
        <w:rPr>
          <w:rFonts w:ascii="Calibri" w:hAnsi="Calibri"/>
          <w:sz w:val="24"/>
        </w:rPr>
        <w:t>contar con Candado</w:t>
      </w:r>
      <w:r w:rsidR="002D1782">
        <w:rPr>
          <w:rFonts w:ascii="Calibri" w:hAnsi="Calibri"/>
          <w:sz w:val="24"/>
        </w:rPr>
        <w:t xml:space="preserve"> Anti Robos.</w:t>
      </w:r>
      <w:r w:rsidR="00193123">
        <w:rPr>
          <w:rFonts w:ascii="Calibri" w:hAnsi="Calibri"/>
          <w:sz w:val="24"/>
        </w:rPr>
        <w:t xml:space="preserve">  </w:t>
      </w:r>
      <w:r w:rsidR="002D1782">
        <w:rPr>
          <w:rFonts w:ascii="Calibri" w:hAnsi="Calibri"/>
          <w:sz w:val="24"/>
        </w:rPr>
        <w:t>Las llaves de este candado estarán en poder del jefe de bodega o quien este designe como reemplazante y del administrador del proyecto.</w:t>
      </w:r>
    </w:p>
    <w:p w14:paraId="27D89F7D" w14:textId="77777777" w:rsidR="002D1782" w:rsidRDefault="002D1782" w:rsidP="009C18EB">
      <w:pPr>
        <w:spacing w:after="0" w:line="360" w:lineRule="auto"/>
        <w:ind w:firstLine="708"/>
        <w:contextualSpacing/>
        <w:jc w:val="both"/>
        <w:outlineLvl w:val="0"/>
        <w:rPr>
          <w:rFonts w:ascii="Calibri" w:hAnsi="Calibri"/>
          <w:sz w:val="24"/>
        </w:rPr>
      </w:pPr>
      <w:r>
        <w:rPr>
          <w:rFonts w:ascii="Calibri" w:hAnsi="Calibri"/>
          <w:sz w:val="24"/>
        </w:rPr>
        <w:t xml:space="preserve">Los materiales de obra y las herramientas de propiedad o en arriendo de parte de ICF Limitada se mantendrán constantemente en bodega.   </w:t>
      </w:r>
    </w:p>
    <w:p w14:paraId="3C6B45BE" w14:textId="77777777" w:rsidR="002D1782" w:rsidRDefault="002D1782" w:rsidP="009C18EB">
      <w:pPr>
        <w:spacing w:after="0" w:line="360" w:lineRule="auto"/>
        <w:ind w:firstLine="708"/>
        <w:contextualSpacing/>
        <w:jc w:val="both"/>
        <w:outlineLvl w:val="0"/>
        <w:rPr>
          <w:rFonts w:ascii="Calibri" w:hAnsi="Calibri"/>
          <w:sz w:val="24"/>
        </w:rPr>
      </w:pPr>
      <w:r>
        <w:rPr>
          <w:rFonts w:ascii="Calibri" w:hAnsi="Calibri"/>
          <w:sz w:val="24"/>
        </w:rPr>
        <w:t xml:space="preserve">El retiro de una herramienta </w:t>
      </w:r>
      <w:r w:rsidR="00721040">
        <w:rPr>
          <w:rFonts w:ascii="Calibri" w:hAnsi="Calibri"/>
          <w:sz w:val="24"/>
        </w:rPr>
        <w:t xml:space="preserve">desde bodega de obra </w:t>
      </w:r>
      <w:r>
        <w:rPr>
          <w:rFonts w:ascii="Calibri" w:hAnsi="Calibri"/>
          <w:sz w:val="24"/>
        </w:rPr>
        <w:t xml:space="preserve">se realizará </w:t>
      </w:r>
      <w:r w:rsidRPr="00721040">
        <w:rPr>
          <w:rFonts w:ascii="Calibri" w:hAnsi="Calibri"/>
          <w:b/>
          <w:sz w:val="24"/>
          <w:u w:val="single"/>
        </w:rPr>
        <w:t>SOLAMENTE</w:t>
      </w:r>
      <w:r>
        <w:rPr>
          <w:rFonts w:ascii="Calibri" w:hAnsi="Calibri"/>
          <w:sz w:val="24"/>
        </w:rPr>
        <w:t xml:space="preserve"> mediante una solicitud de entrega de materiales en donde se identificara al trabajador que retira y sobre todo al supervisor que autoriza. Anexo 2. Formulario de entrega de </w:t>
      </w:r>
      <w:r w:rsidR="00721040">
        <w:rPr>
          <w:rFonts w:ascii="Calibri" w:hAnsi="Calibri"/>
          <w:sz w:val="24"/>
        </w:rPr>
        <w:t>materiales</w:t>
      </w:r>
      <w:r>
        <w:rPr>
          <w:rFonts w:ascii="Calibri" w:hAnsi="Calibri"/>
          <w:sz w:val="24"/>
        </w:rPr>
        <w:t>.</w:t>
      </w:r>
    </w:p>
    <w:p w14:paraId="7A5F60DD" w14:textId="77777777" w:rsidR="002C0890" w:rsidRDefault="002C0890" w:rsidP="009C18EB">
      <w:pPr>
        <w:spacing w:after="0" w:line="360" w:lineRule="auto"/>
        <w:ind w:firstLine="708"/>
        <w:contextualSpacing/>
        <w:jc w:val="both"/>
        <w:outlineLvl w:val="0"/>
        <w:rPr>
          <w:rFonts w:ascii="Calibri" w:hAnsi="Calibri"/>
          <w:sz w:val="24"/>
        </w:rPr>
      </w:pPr>
    </w:p>
    <w:p w14:paraId="3813EC21" w14:textId="77777777" w:rsidR="002C0890" w:rsidRPr="002C0890" w:rsidRDefault="002C0890" w:rsidP="009C18EB">
      <w:pPr>
        <w:spacing w:after="0" w:line="360" w:lineRule="auto"/>
        <w:ind w:firstLine="708"/>
        <w:contextualSpacing/>
        <w:jc w:val="both"/>
        <w:outlineLvl w:val="0"/>
        <w:rPr>
          <w:rFonts w:ascii="Calibri" w:hAnsi="Calibri"/>
          <w:b/>
          <w:sz w:val="24"/>
          <w:u w:val="single"/>
        </w:rPr>
      </w:pPr>
      <w:r w:rsidRPr="002C0890">
        <w:rPr>
          <w:rFonts w:ascii="Calibri" w:hAnsi="Calibri"/>
          <w:b/>
          <w:sz w:val="24"/>
          <w:u w:val="single"/>
        </w:rPr>
        <w:t>Control de herramientas en fines de semana y feriados largos entre semanas.</w:t>
      </w:r>
    </w:p>
    <w:p w14:paraId="6F5692EA" w14:textId="77777777" w:rsidR="00863B30" w:rsidRDefault="002C0890" w:rsidP="009C18EB">
      <w:pPr>
        <w:spacing w:after="0" w:line="360" w:lineRule="auto"/>
        <w:ind w:firstLine="708"/>
        <w:contextualSpacing/>
        <w:jc w:val="both"/>
        <w:outlineLvl w:val="0"/>
        <w:rPr>
          <w:rFonts w:ascii="Calibri" w:hAnsi="Calibri"/>
          <w:sz w:val="24"/>
        </w:rPr>
      </w:pPr>
      <w:r>
        <w:rPr>
          <w:rFonts w:ascii="Calibri" w:hAnsi="Calibri"/>
          <w:sz w:val="24"/>
        </w:rPr>
        <w:t xml:space="preserve">Por instrucción de la gerencia, las herramientas que se mantengan en obras en ejecución dentro de Santiago, se deberán devolver al proveedor o enviar a custodia a oficina central. </w:t>
      </w:r>
      <w:r w:rsidR="00193123">
        <w:rPr>
          <w:rFonts w:ascii="Calibri" w:hAnsi="Calibri"/>
          <w:sz w:val="24"/>
        </w:rPr>
        <w:t xml:space="preserve">  </w:t>
      </w:r>
      <w:r w:rsidR="00863B30">
        <w:rPr>
          <w:rFonts w:ascii="Calibri" w:hAnsi="Calibri"/>
          <w:sz w:val="24"/>
        </w:rPr>
        <w:t xml:space="preserve">Para ello es necesario programar con </w:t>
      </w:r>
      <w:r w:rsidR="00F35E35">
        <w:rPr>
          <w:rFonts w:ascii="Calibri" w:hAnsi="Calibri"/>
          <w:sz w:val="24"/>
        </w:rPr>
        <w:t xml:space="preserve">Aquiles Camiruaga </w:t>
      </w:r>
      <w:r w:rsidR="00863B30">
        <w:rPr>
          <w:rFonts w:ascii="Calibri" w:hAnsi="Calibri"/>
          <w:sz w:val="24"/>
        </w:rPr>
        <w:t>el día y hora que se efectuará la devolución o el envío para custodia de estas herramientas y equipos.</w:t>
      </w:r>
      <w:r w:rsidR="00871FAC">
        <w:rPr>
          <w:rFonts w:ascii="Calibri" w:hAnsi="Calibri"/>
          <w:sz w:val="24"/>
        </w:rPr>
        <w:t xml:space="preserve">  El respaldo de la entrega de las herramientas se realizará solamente con guía </w:t>
      </w:r>
      <w:r w:rsidR="00FA79A8">
        <w:rPr>
          <w:rFonts w:ascii="Calibri" w:hAnsi="Calibri"/>
          <w:sz w:val="24"/>
        </w:rPr>
        <w:t>de despacho y firmas de los responsables.</w:t>
      </w:r>
    </w:p>
    <w:p w14:paraId="674F0E8C" w14:textId="77777777" w:rsidR="00863B30" w:rsidRDefault="00863B30" w:rsidP="009C18EB">
      <w:pPr>
        <w:spacing w:after="0" w:line="360" w:lineRule="auto"/>
        <w:ind w:firstLine="708"/>
        <w:contextualSpacing/>
        <w:jc w:val="both"/>
        <w:outlineLvl w:val="0"/>
        <w:rPr>
          <w:rFonts w:ascii="Calibri" w:hAnsi="Calibri"/>
          <w:sz w:val="24"/>
        </w:rPr>
      </w:pPr>
      <w:r>
        <w:rPr>
          <w:rFonts w:ascii="Calibri" w:hAnsi="Calibri"/>
          <w:sz w:val="24"/>
        </w:rPr>
        <w:t>En oficina central se designará al encargado de recibir las herramientas, almacenarlas de manera ordenada y devolver al remitente cuando este lo requiera.</w:t>
      </w:r>
    </w:p>
    <w:p w14:paraId="5EEDEE4B" w14:textId="77777777" w:rsidR="006876E7" w:rsidRDefault="00863B30" w:rsidP="009C18EB">
      <w:pPr>
        <w:spacing w:after="0" w:line="360" w:lineRule="auto"/>
        <w:ind w:firstLine="708"/>
        <w:contextualSpacing/>
        <w:jc w:val="both"/>
        <w:outlineLvl w:val="0"/>
        <w:rPr>
          <w:rFonts w:ascii="Calibri" w:hAnsi="Calibri"/>
          <w:sz w:val="24"/>
        </w:rPr>
      </w:pPr>
      <w:r>
        <w:rPr>
          <w:rFonts w:ascii="Calibri" w:hAnsi="Calibri"/>
          <w:sz w:val="24"/>
        </w:rPr>
        <w:t xml:space="preserve">Se establece que los fines de semana, los feriados largos, los días que no se pueda trabajar por cualquier índole, ya sea por retrasos en los permisos, detención por fiscalización, por condiciones climáticas u otras, las herramientas y equipos susceptibles de ser robados, </w:t>
      </w:r>
      <w:r w:rsidR="000D4CD8">
        <w:rPr>
          <w:rFonts w:ascii="Calibri" w:hAnsi="Calibri"/>
          <w:sz w:val="24"/>
        </w:rPr>
        <w:t xml:space="preserve">deberán ser enviados a oficina central o al proveedor a quien ICF Limitada mantiene en calidad de arriendo. </w:t>
      </w:r>
      <w:r w:rsidR="00193123">
        <w:rPr>
          <w:rFonts w:ascii="Calibri" w:hAnsi="Calibri"/>
          <w:sz w:val="24"/>
        </w:rPr>
        <w:t xml:space="preserve">   Por instrucción de la gerencia, el administrador en proyectos en ejecución fuera de Santiago, deberá tomar las medidas necesarias para.</w:t>
      </w:r>
    </w:p>
    <w:p w14:paraId="68DBA07D" w14:textId="77777777" w:rsidR="00193123" w:rsidRDefault="00193123" w:rsidP="009C18EB">
      <w:pPr>
        <w:spacing w:after="0" w:line="360" w:lineRule="auto"/>
        <w:ind w:firstLine="708"/>
        <w:contextualSpacing/>
        <w:jc w:val="both"/>
        <w:outlineLvl w:val="0"/>
        <w:rPr>
          <w:rFonts w:ascii="Calibri" w:hAnsi="Calibri"/>
          <w:sz w:val="24"/>
        </w:rPr>
      </w:pPr>
      <w:r>
        <w:rPr>
          <w:rFonts w:ascii="Calibri" w:hAnsi="Calibri"/>
          <w:sz w:val="24"/>
        </w:rPr>
        <w:t>.- Devolver las herramientas a los proveedores cuando sea posible</w:t>
      </w:r>
    </w:p>
    <w:p w14:paraId="4CA8D52B" w14:textId="77777777" w:rsidR="00193123" w:rsidRDefault="00193123" w:rsidP="009C18EB">
      <w:pPr>
        <w:spacing w:after="0" w:line="360" w:lineRule="auto"/>
        <w:ind w:firstLine="708"/>
        <w:contextualSpacing/>
        <w:jc w:val="both"/>
        <w:outlineLvl w:val="0"/>
        <w:rPr>
          <w:rFonts w:ascii="Calibri" w:hAnsi="Calibri"/>
          <w:sz w:val="24"/>
        </w:rPr>
      </w:pPr>
      <w:r>
        <w:rPr>
          <w:rFonts w:ascii="Calibri" w:hAnsi="Calibri"/>
          <w:sz w:val="24"/>
        </w:rPr>
        <w:lastRenderedPageBreak/>
        <w:t>.- Resguardar las herramientas en pensiones donde se mantenga personal administrativo o de supervisión de ICF o casas de personas que sean de confianza de la empresa</w:t>
      </w:r>
    </w:p>
    <w:p w14:paraId="0406B2D5" w14:textId="77777777" w:rsidR="006876E7" w:rsidRDefault="006876E7" w:rsidP="009C18EB">
      <w:pPr>
        <w:spacing w:after="0" w:line="360" w:lineRule="auto"/>
        <w:ind w:firstLine="708"/>
        <w:contextualSpacing/>
        <w:jc w:val="both"/>
        <w:outlineLvl w:val="0"/>
        <w:rPr>
          <w:rFonts w:ascii="Calibri" w:hAnsi="Calibri"/>
          <w:sz w:val="24"/>
        </w:rPr>
      </w:pPr>
    </w:p>
    <w:p w14:paraId="1007518D" w14:textId="77777777" w:rsidR="006876E7" w:rsidRDefault="006876E7" w:rsidP="009C18EB">
      <w:pPr>
        <w:spacing w:after="0" w:line="360" w:lineRule="auto"/>
        <w:ind w:firstLine="708"/>
        <w:contextualSpacing/>
        <w:jc w:val="both"/>
        <w:outlineLvl w:val="0"/>
        <w:rPr>
          <w:rFonts w:ascii="Calibri" w:hAnsi="Calibri"/>
          <w:sz w:val="24"/>
        </w:rPr>
      </w:pPr>
    </w:p>
    <w:p w14:paraId="03D03C3C" w14:textId="77777777" w:rsidR="00D03D97" w:rsidRDefault="0019096F" w:rsidP="00351A2D">
      <w:pPr>
        <w:spacing w:after="0" w:line="360" w:lineRule="auto"/>
        <w:contextualSpacing/>
        <w:outlineLvl w:val="0"/>
        <w:rPr>
          <w:rFonts w:ascii="Calibri" w:hAnsi="Calibri"/>
          <w:sz w:val="24"/>
        </w:rPr>
      </w:pPr>
      <w:r>
        <w:rPr>
          <w:rFonts w:ascii="Calibri" w:hAnsi="Calibri"/>
          <w:sz w:val="24"/>
        </w:rPr>
        <w:t>Anexo 1.  Control de Herramientas</w:t>
      </w:r>
    </w:p>
    <w:p w14:paraId="66A36B23" w14:textId="77777777" w:rsidR="00D03D97" w:rsidRDefault="00D03D97" w:rsidP="00351A2D">
      <w:pPr>
        <w:spacing w:after="0" w:line="360" w:lineRule="auto"/>
        <w:contextualSpacing/>
        <w:outlineLvl w:val="0"/>
        <w:rPr>
          <w:rFonts w:ascii="Calibri" w:hAnsi="Calibri"/>
          <w:sz w:val="24"/>
        </w:rPr>
      </w:pPr>
    </w:p>
    <w:p w14:paraId="26521766" w14:textId="77777777" w:rsidR="00D03D97" w:rsidRDefault="00D03D97" w:rsidP="00351A2D">
      <w:pPr>
        <w:spacing w:after="0" w:line="360" w:lineRule="auto"/>
        <w:contextualSpacing/>
        <w:outlineLvl w:val="0"/>
        <w:rPr>
          <w:rFonts w:ascii="Calibri" w:hAnsi="Calibri"/>
          <w:sz w:val="24"/>
        </w:rPr>
      </w:pPr>
    </w:p>
    <w:p w14:paraId="36587D4C" w14:textId="77777777" w:rsidR="00D03D97" w:rsidRDefault="00D03D97" w:rsidP="00351A2D">
      <w:pPr>
        <w:spacing w:after="0" w:line="360" w:lineRule="auto"/>
        <w:contextualSpacing/>
        <w:outlineLvl w:val="0"/>
        <w:rPr>
          <w:rFonts w:ascii="Calibri" w:hAnsi="Calibri"/>
          <w:sz w:val="24"/>
        </w:rPr>
      </w:pPr>
    </w:p>
    <w:p w14:paraId="7BCB8CE5" w14:textId="77777777" w:rsidR="00D03D97" w:rsidRDefault="00871FAC" w:rsidP="00351A2D">
      <w:pPr>
        <w:spacing w:after="0" w:line="360" w:lineRule="auto"/>
        <w:contextualSpacing/>
        <w:outlineLvl w:val="0"/>
        <w:rPr>
          <w:rFonts w:ascii="Calibri" w:hAnsi="Calibri"/>
          <w:sz w:val="24"/>
        </w:rPr>
      </w:pPr>
      <w:r>
        <w:rPr>
          <w:rFonts w:ascii="Calibri" w:hAnsi="Calibri"/>
          <w:noProof/>
          <w:sz w:val="24"/>
          <w:lang w:eastAsia="es-CL"/>
        </w:rPr>
        <w:drawing>
          <wp:anchor distT="0" distB="0" distL="114300" distR="114300" simplePos="0" relativeHeight="251658240" behindDoc="1" locked="0" layoutInCell="1" allowOverlap="1" wp14:anchorId="633C07C4" wp14:editId="1102CEE9">
            <wp:simplePos x="0" y="0"/>
            <wp:positionH relativeFrom="column">
              <wp:posOffset>-455930</wp:posOffset>
            </wp:positionH>
            <wp:positionV relativeFrom="paragraph">
              <wp:posOffset>196215</wp:posOffset>
            </wp:positionV>
            <wp:extent cx="6747510" cy="5236845"/>
            <wp:effectExtent l="0" t="6668" r="8573" b="8572"/>
            <wp:wrapTight wrapText="bothSides">
              <wp:wrapPolygon edited="0">
                <wp:start x="-21" y="21573"/>
                <wp:lineTo x="21566" y="21573"/>
                <wp:lineTo x="21566" y="43"/>
                <wp:lineTo x="-21" y="43"/>
                <wp:lineTo x="-21" y="21573"/>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6747510" cy="5236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E9278D" w14:textId="77777777" w:rsidR="00D03D97" w:rsidRDefault="00D03D97" w:rsidP="00351A2D">
      <w:pPr>
        <w:spacing w:after="0" w:line="360" w:lineRule="auto"/>
        <w:contextualSpacing/>
        <w:outlineLvl w:val="0"/>
        <w:rPr>
          <w:rFonts w:ascii="Calibri" w:hAnsi="Calibri"/>
          <w:sz w:val="24"/>
        </w:rPr>
      </w:pPr>
    </w:p>
    <w:p w14:paraId="6D9F1786" w14:textId="77777777" w:rsidR="00D03D97" w:rsidRDefault="00D03D97" w:rsidP="00351A2D">
      <w:pPr>
        <w:spacing w:after="0" w:line="360" w:lineRule="auto"/>
        <w:contextualSpacing/>
        <w:outlineLvl w:val="0"/>
        <w:rPr>
          <w:rFonts w:ascii="Calibri" w:hAnsi="Calibri"/>
          <w:sz w:val="24"/>
        </w:rPr>
      </w:pPr>
    </w:p>
    <w:p w14:paraId="0B565E94" w14:textId="77777777" w:rsidR="00D03D97" w:rsidRDefault="00D03D97" w:rsidP="00351A2D">
      <w:pPr>
        <w:spacing w:after="0" w:line="360" w:lineRule="auto"/>
        <w:contextualSpacing/>
        <w:outlineLvl w:val="0"/>
        <w:rPr>
          <w:rFonts w:ascii="Calibri" w:hAnsi="Calibri"/>
          <w:sz w:val="24"/>
        </w:rPr>
      </w:pPr>
    </w:p>
    <w:p w14:paraId="0B7700A7" w14:textId="77777777" w:rsidR="00D03D97" w:rsidRDefault="00D03D97" w:rsidP="00351A2D">
      <w:pPr>
        <w:spacing w:after="0" w:line="360" w:lineRule="auto"/>
        <w:contextualSpacing/>
        <w:outlineLvl w:val="0"/>
        <w:rPr>
          <w:rFonts w:ascii="Calibri" w:hAnsi="Calibri"/>
          <w:sz w:val="24"/>
        </w:rPr>
      </w:pPr>
    </w:p>
    <w:p w14:paraId="6F60B293" w14:textId="77777777" w:rsidR="00D03D97" w:rsidRDefault="00D03D97" w:rsidP="00351A2D">
      <w:pPr>
        <w:spacing w:after="0" w:line="360" w:lineRule="auto"/>
        <w:contextualSpacing/>
        <w:outlineLvl w:val="0"/>
        <w:rPr>
          <w:rFonts w:ascii="Calibri" w:hAnsi="Calibri"/>
          <w:sz w:val="24"/>
        </w:rPr>
      </w:pPr>
    </w:p>
    <w:p w14:paraId="6BAF9C2C" w14:textId="77777777" w:rsidR="004C76DE" w:rsidRDefault="004C76DE" w:rsidP="00351A2D">
      <w:pPr>
        <w:spacing w:after="0" w:line="360" w:lineRule="auto"/>
        <w:contextualSpacing/>
        <w:outlineLvl w:val="0"/>
        <w:rPr>
          <w:rFonts w:ascii="Calibri" w:hAnsi="Calibri"/>
          <w:sz w:val="24"/>
        </w:rPr>
      </w:pPr>
    </w:p>
    <w:p w14:paraId="4B073E0B" w14:textId="77777777" w:rsidR="004C76DE" w:rsidRDefault="004C76DE" w:rsidP="00351A2D">
      <w:pPr>
        <w:spacing w:after="0" w:line="360" w:lineRule="auto"/>
        <w:contextualSpacing/>
        <w:outlineLvl w:val="0"/>
        <w:rPr>
          <w:rFonts w:ascii="Calibri" w:hAnsi="Calibri"/>
          <w:sz w:val="24"/>
        </w:rPr>
      </w:pPr>
    </w:p>
    <w:p w14:paraId="6FE401C9" w14:textId="77777777" w:rsidR="004C76DE" w:rsidRDefault="004C76DE" w:rsidP="00351A2D">
      <w:pPr>
        <w:spacing w:after="0" w:line="360" w:lineRule="auto"/>
        <w:contextualSpacing/>
        <w:outlineLvl w:val="0"/>
        <w:rPr>
          <w:rFonts w:ascii="Calibri" w:hAnsi="Calibri"/>
          <w:sz w:val="24"/>
        </w:rPr>
      </w:pPr>
    </w:p>
    <w:p w14:paraId="19257B66" w14:textId="77777777" w:rsidR="004C76DE" w:rsidRDefault="004C76DE" w:rsidP="00351A2D">
      <w:pPr>
        <w:spacing w:after="0" w:line="360" w:lineRule="auto"/>
        <w:contextualSpacing/>
        <w:outlineLvl w:val="0"/>
        <w:rPr>
          <w:rFonts w:ascii="Calibri" w:hAnsi="Calibri"/>
          <w:sz w:val="24"/>
        </w:rPr>
      </w:pPr>
    </w:p>
    <w:p w14:paraId="4DFBC9CD" w14:textId="77777777" w:rsidR="004C76DE" w:rsidRDefault="004C76DE" w:rsidP="00351A2D">
      <w:pPr>
        <w:spacing w:after="0" w:line="360" w:lineRule="auto"/>
        <w:contextualSpacing/>
        <w:outlineLvl w:val="0"/>
        <w:rPr>
          <w:rFonts w:ascii="Calibri" w:hAnsi="Calibri"/>
          <w:sz w:val="24"/>
        </w:rPr>
      </w:pPr>
    </w:p>
    <w:p w14:paraId="4F799DD4" w14:textId="77777777" w:rsidR="004C76DE" w:rsidRDefault="004C76DE" w:rsidP="00351A2D">
      <w:pPr>
        <w:spacing w:after="0" w:line="360" w:lineRule="auto"/>
        <w:contextualSpacing/>
        <w:outlineLvl w:val="0"/>
        <w:rPr>
          <w:rFonts w:ascii="Calibri" w:hAnsi="Calibri"/>
          <w:sz w:val="24"/>
        </w:rPr>
      </w:pPr>
    </w:p>
    <w:p w14:paraId="07A8BE7D" w14:textId="77777777" w:rsidR="004C76DE" w:rsidRDefault="004C76DE" w:rsidP="00351A2D">
      <w:pPr>
        <w:spacing w:after="0" w:line="360" w:lineRule="auto"/>
        <w:contextualSpacing/>
        <w:outlineLvl w:val="0"/>
        <w:rPr>
          <w:rFonts w:ascii="Calibri" w:hAnsi="Calibri"/>
          <w:sz w:val="24"/>
        </w:rPr>
      </w:pPr>
    </w:p>
    <w:p w14:paraId="6FA0672C" w14:textId="77777777" w:rsidR="004C76DE" w:rsidRDefault="004C76DE" w:rsidP="00351A2D">
      <w:pPr>
        <w:spacing w:after="0" w:line="360" w:lineRule="auto"/>
        <w:contextualSpacing/>
        <w:outlineLvl w:val="0"/>
        <w:rPr>
          <w:rFonts w:ascii="Calibri" w:hAnsi="Calibri"/>
          <w:sz w:val="24"/>
        </w:rPr>
      </w:pPr>
    </w:p>
    <w:p w14:paraId="77A2F1CD" w14:textId="77777777" w:rsidR="004C76DE" w:rsidRDefault="004C76DE" w:rsidP="00351A2D">
      <w:pPr>
        <w:spacing w:after="0" w:line="360" w:lineRule="auto"/>
        <w:contextualSpacing/>
        <w:outlineLvl w:val="0"/>
        <w:rPr>
          <w:rFonts w:ascii="Calibri" w:hAnsi="Calibri"/>
          <w:sz w:val="24"/>
        </w:rPr>
      </w:pPr>
    </w:p>
    <w:p w14:paraId="41233830" w14:textId="77777777" w:rsidR="004C76DE" w:rsidRDefault="004C76DE" w:rsidP="00351A2D">
      <w:pPr>
        <w:spacing w:after="0" w:line="360" w:lineRule="auto"/>
        <w:contextualSpacing/>
        <w:outlineLvl w:val="0"/>
        <w:rPr>
          <w:rFonts w:ascii="Calibri" w:hAnsi="Calibri"/>
          <w:sz w:val="24"/>
        </w:rPr>
      </w:pPr>
    </w:p>
    <w:p w14:paraId="7F2F66DF" w14:textId="77777777" w:rsidR="004C76DE" w:rsidRDefault="004C76DE" w:rsidP="00351A2D">
      <w:pPr>
        <w:spacing w:after="0" w:line="360" w:lineRule="auto"/>
        <w:contextualSpacing/>
        <w:outlineLvl w:val="0"/>
        <w:rPr>
          <w:rFonts w:ascii="Calibri" w:hAnsi="Calibri"/>
          <w:sz w:val="24"/>
        </w:rPr>
      </w:pPr>
    </w:p>
    <w:p w14:paraId="588A6642" w14:textId="77777777" w:rsidR="004C76DE" w:rsidRDefault="004C76DE" w:rsidP="00351A2D">
      <w:pPr>
        <w:spacing w:after="0" w:line="360" w:lineRule="auto"/>
        <w:contextualSpacing/>
        <w:outlineLvl w:val="0"/>
        <w:rPr>
          <w:rFonts w:ascii="Calibri" w:hAnsi="Calibri"/>
          <w:sz w:val="24"/>
        </w:rPr>
      </w:pPr>
    </w:p>
    <w:p w14:paraId="5081C585" w14:textId="77777777" w:rsidR="00871FAC" w:rsidRDefault="00871FAC" w:rsidP="00351A2D">
      <w:pPr>
        <w:spacing w:after="0" w:line="360" w:lineRule="auto"/>
        <w:contextualSpacing/>
        <w:outlineLvl w:val="0"/>
        <w:rPr>
          <w:rFonts w:ascii="Calibri" w:hAnsi="Calibri"/>
          <w:sz w:val="24"/>
        </w:rPr>
      </w:pPr>
    </w:p>
    <w:p w14:paraId="1D836D77" w14:textId="77777777" w:rsidR="00871FAC" w:rsidRDefault="00871FAC" w:rsidP="00351A2D">
      <w:pPr>
        <w:spacing w:after="0" w:line="360" w:lineRule="auto"/>
        <w:contextualSpacing/>
        <w:outlineLvl w:val="0"/>
        <w:rPr>
          <w:rFonts w:ascii="Calibri" w:hAnsi="Calibri"/>
          <w:sz w:val="24"/>
        </w:rPr>
      </w:pPr>
    </w:p>
    <w:p w14:paraId="560B2228" w14:textId="77777777" w:rsidR="00871FAC" w:rsidRDefault="00871FAC" w:rsidP="00351A2D">
      <w:pPr>
        <w:spacing w:after="0" w:line="360" w:lineRule="auto"/>
        <w:contextualSpacing/>
        <w:outlineLvl w:val="0"/>
        <w:rPr>
          <w:rFonts w:ascii="Calibri" w:hAnsi="Calibri"/>
          <w:sz w:val="24"/>
        </w:rPr>
      </w:pPr>
    </w:p>
    <w:p w14:paraId="042A2DA7" w14:textId="77777777" w:rsidR="00871FAC" w:rsidRDefault="00871FAC" w:rsidP="00351A2D">
      <w:pPr>
        <w:spacing w:after="0" w:line="360" w:lineRule="auto"/>
        <w:contextualSpacing/>
        <w:outlineLvl w:val="0"/>
        <w:rPr>
          <w:rFonts w:ascii="Calibri" w:hAnsi="Calibri"/>
          <w:sz w:val="24"/>
        </w:rPr>
      </w:pPr>
    </w:p>
    <w:p w14:paraId="61262054" w14:textId="77777777" w:rsidR="00871FAC" w:rsidRDefault="00871FAC" w:rsidP="00351A2D">
      <w:pPr>
        <w:spacing w:after="0" w:line="360" w:lineRule="auto"/>
        <w:contextualSpacing/>
        <w:outlineLvl w:val="0"/>
        <w:rPr>
          <w:rFonts w:ascii="Calibri" w:hAnsi="Calibri"/>
          <w:sz w:val="24"/>
        </w:rPr>
      </w:pPr>
    </w:p>
    <w:p w14:paraId="0EB32D5B" w14:textId="77777777" w:rsidR="00871FAC" w:rsidRDefault="00871FAC" w:rsidP="00351A2D">
      <w:pPr>
        <w:spacing w:after="0" w:line="360" w:lineRule="auto"/>
        <w:contextualSpacing/>
        <w:outlineLvl w:val="0"/>
        <w:rPr>
          <w:rFonts w:ascii="Calibri" w:hAnsi="Calibri"/>
          <w:sz w:val="24"/>
        </w:rPr>
      </w:pPr>
    </w:p>
    <w:p w14:paraId="0ADFB2AF" w14:textId="77777777" w:rsidR="00871FAC" w:rsidRDefault="00871FAC" w:rsidP="00351A2D">
      <w:pPr>
        <w:spacing w:after="0" w:line="360" w:lineRule="auto"/>
        <w:contextualSpacing/>
        <w:outlineLvl w:val="0"/>
        <w:rPr>
          <w:rFonts w:ascii="Calibri" w:hAnsi="Calibri"/>
          <w:sz w:val="24"/>
        </w:rPr>
      </w:pPr>
    </w:p>
    <w:p w14:paraId="42D6A703" w14:textId="77777777" w:rsidR="004C76DE" w:rsidRDefault="004C76DE" w:rsidP="00351A2D">
      <w:pPr>
        <w:spacing w:after="0" w:line="360" w:lineRule="auto"/>
        <w:contextualSpacing/>
        <w:outlineLvl w:val="0"/>
        <w:rPr>
          <w:rFonts w:ascii="Calibri" w:hAnsi="Calibri"/>
          <w:sz w:val="24"/>
        </w:rPr>
      </w:pPr>
      <w:r>
        <w:rPr>
          <w:rFonts w:ascii="Calibri" w:hAnsi="Calibri"/>
          <w:sz w:val="24"/>
        </w:rPr>
        <w:t>Anexo 2</w:t>
      </w:r>
    </w:p>
    <w:p w14:paraId="3FD1E3D9" w14:textId="77777777" w:rsidR="00871FAC" w:rsidRDefault="00871FAC" w:rsidP="00351A2D">
      <w:pPr>
        <w:spacing w:after="0" w:line="360" w:lineRule="auto"/>
        <w:contextualSpacing/>
        <w:outlineLvl w:val="0"/>
        <w:rPr>
          <w:rFonts w:ascii="Calibri" w:hAnsi="Calibri"/>
          <w:sz w:val="24"/>
        </w:rPr>
      </w:pPr>
    </w:p>
    <w:p w14:paraId="721ED9CA" w14:textId="77777777" w:rsidR="00871FAC" w:rsidRDefault="00871FAC" w:rsidP="00351A2D">
      <w:pPr>
        <w:spacing w:after="0" w:line="360" w:lineRule="auto"/>
        <w:contextualSpacing/>
        <w:outlineLvl w:val="0"/>
        <w:rPr>
          <w:rFonts w:ascii="Calibri" w:hAnsi="Calibri"/>
          <w:sz w:val="24"/>
        </w:rPr>
      </w:pPr>
    </w:p>
    <w:p w14:paraId="2496120C" w14:textId="77777777" w:rsidR="00871FAC" w:rsidRDefault="00871FAC" w:rsidP="00351A2D">
      <w:pPr>
        <w:spacing w:after="0" w:line="360" w:lineRule="auto"/>
        <w:contextualSpacing/>
        <w:outlineLvl w:val="0"/>
        <w:rPr>
          <w:rFonts w:ascii="Calibri" w:hAnsi="Calibri"/>
          <w:sz w:val="24"/>
        </w:rPr>
      </w:pPr>
    </w:p>
    <w:p w14:paraId="2C3F0CFC" w14:textId="77777777" w:rsidR="004C76DE" w:rsidRDefault="004C76DE" w:rsidP="00351A2D">
      <w:pPr>
        <w:spacing w:after="0" w:line="360" w:lineRule="auto"/>
        <w:contextualSpacing/>
        <w:outlineLvl w:val="0"/>
        <w:rPr>
          <w:rFonts w:ascii="Calibri" w:hAnsi="Calibri"/>
          <w:sz w:val="24"/>
        </w:rPr>
      </w:pPr>
      <w:r>
        <w:rPr>
          <w:rFonts w:ascii="Calibri" w:hAnsi="Calibri"/>
          <w:noProof/>
          <w:color w:val="1F497D"/>
          <w:lang w:eastAsia="es-CL"/>
        </w:rPr>
        <w:drawing>
          <wp:inline distT="0" distB="0" distL="0" distR="0" wp14:anchorId="09E1E2FC" wp14:editId="39CDA34E">
            <wp:extent cx="6030595" cy="3790139"/>
            <wp:effectExtent l="0" t="0" r="8255" b="1270"/>
            <wp:docPr id="3" name="Imagen 3" descr="cid:image003.png@01D1B745.04395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3.png@01D1B745.04395E3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6030595" cy="3790139"/>
                    </a:xfrm>
                    <a:prstGeom prst="rect">
                      <a:avLst/>
                    </a:prstGeom>
                    <a:noFill/>
                    <a:ln>
                      <a:noFill/>
                    </a:ln>
                  </pic:spPr>
                </pic:pic>
              </a:graphicData>
            </a:graphic>
          </wp:inline>
        </w:drawing>
      </w:r>
    </w:p>
    <w:sectPr w:rsidR="004C76DE" w:rsidSect="00794451">
      <w:headerReference w:type="default" r:id="rId11"/>
      <w:pgSz w:w="12240" w:h="15840"/>
      <w:pgMar w:top="1417" w:right="1325" w:bottom="1417" w:left="1418" w:header="737" w:footer="51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16A6D" w14:textId="77777777" w:rsidR="00060687" w:rsidRDefault="00060687" w:rsidP="000C7B1C">
      <w:pPr>
        <w:spacing w:after="0" w:line="240" w:lineRule="auto"/>
      </w:pPr>
      <w:r>
        <w:separator/>
      </w:r>
    </w:p>
  </w:endnote>
  <w:endnote w:type="continuationSeparator" w:id="0">
    <w:p w14:paraId="18F8C74A" w14:textId="77777777" w:rsidR="00060687" w:rsidRDefault="00060687" w:rsidP="000C7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07373" w14:textId="77777777" w:rsidR="00060687" w:rsidRDefault="00060687" w:rsidP="000C7B1C">
      <w:pPr>
        <w:spacing w:after="0" w:line="240" w:lineRule="auto"/>
      </w:pPr>
      <w:r>
        <w:separator/>
      </w:r>
    </w:p>
  </w:footnote>
  <w:footnote w:type="continuationSeparator" w:id="0">
    <w:p w14:paraId="4AD549D9" w14:textId="77777777" w:rsidR="00060687" w:rsidRDefault="00060687" w:rsidP="000C7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16" w:type="dxa"/>
      <w:tblCellMar>
        <w:left w:w="70" w:type="dxa"/>
        <w:right w:w="70" w:type="dxa"/>
      </w:tblCellMar>
      <w:tblLook w:val="04A0" w:firstRow="1" w:lastRow="0" w:firstColumn="1" w:lastColumn="0" w:noHBand="0" w:noVBand="1"/>
    </w:tblPr>
    <w:tblGrid>
      <w:gridCol w:w="2009"/>
      <w:gridCol w:w="6579"/>
      <w:gridCol w:w="928"/>
    </w:tblGrid>
    <w:tr w:rsidR="00E84B4D" w:rsidRPr="00E84B4D" w14:paraId="5235ECD4" w14:textId="77777777" w:rsidTr="00794451">
      <w:trPr>
        <w:trHeight w:val="311"/>
      </w:trPr>
      <w:tc>
        <w:tcPr>
          <w:tcW w:w="2009"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78699DFF" w14:textId="08552CCE" w:rsidR="00E84B4D" w:rsidRPr="00E84B4D" w:rsidRDefault="00E84B4D" w:rsidP="00E84B4D">
          <w:pPr>
            <w:spacing w:after="0" w:line="240" w:lineRule="auto"/>
            <w:jc w:val="center"/>
            <w:rPr>
              <w:rFonts w:ascii="Calibri" w:eastAsia="Times New Roman" w:hAnsi="Calibri" w:cs="Times New Roman"/>
              <w:color w:val="000000"/>
              <w:sz w:val="18"/>
              <w:szCs w:val="18"/>
              <w:lang w:eastAsia="es-CL"/>
            </w:rPr>
          </w:pPr>
          <w:r w:rsidRPr="00E84B4D">
            <w:rPr>
              <w:rFonts w:ascii="Calibri" w:eastAsia="Times New Roman" w:hAnsi="Calibri" w:cs="Times New Roman"/>
              <w:color w:val="000000"/>
              <w:sz w:val="18"/>
              <w:szCs w:val="18"/>
              <w:lang w:val="es-ES" w:eastAsia="es-CL"/>
            </w:rPr>
            <w:t> </w:t>
          </w:r>
        </w:p>
      </w:tc>
      <w:tc>
        <w:tcPr>
          <w:tcW w:w="6579" w:type="dxa"/>
          <w:tcBorders>
            <w:top w:val="single" w:sz="8" w:space="0" w:color="000000"/>
            <w:left w:val="nil"/>
            <w:bottom w:val="nil"/>
            <w:right w:val="nil"/>
          </w:tcBorders>
          <w:shd w:val="clear" w:color="000000" w:fill="B8CCE4"/>
          <w:vAlign w:val="center"/>
          <w:hideMark/>
        </w:tcPr>
        <w:p w14:paraId="06DF3401" w14:textId="77777777" w:rsidR="00E84B4D" w:rsidRPr="00E84B4D" w:rsidRDefault="00E84B4D" w:rsidP="00E84B4D">
          <w:pPr>
            <w:spacing w:after="0" w:line="240" w:lineRule="auto"/>
            <w:jc w:val="center"/>
            <w:rPr>
              <w:rFonts w:ascii="Calibri" w:eastAsia="Times New Roman" w:hAnsi="Calibri" w:cs="Times New Roman"/>
              <w:color w:val="000000"/>
              <w:sz w:val="24"/>
              <w:szCs w:val="24"/>
              <w:lang w:eastAsia="es-CL"/>
            </w:rPr>
          </w:pPr>
          <w:r w:rsidRPr="00E84B4D">
            <w:rPr>
              <w:rFonts w:ascii="Calibri" w:eastAsia="Times New Roman" w:hAnsi="Calibri" w:cs="Times New Roman"/>
              <w:color w:val="000000"/>
              <w:sz w:val="24"/>
              <w:szCs w:val="24"/>
              <w:lang w:eastAsia="es-CL"/>
            </w:rPr>
            <w:t>PROCEDIMIENTOS DE TRABAJO SEGURO</w:t>
          </w:r>
        </w:p>
      </w:tc>
      <w:tc>
        <w:tcPr>
          <w:tcW w:w="928" w:type="dxa"/>
          <w:tcBorders>
            <w:top w:val="single" w:sz="8" w:space="0" w:color="000000"/>
            <w:left w:val="nil"/>
            <w:bottom w:val="nil"/>
            <w:right w:val="single" w:sz="8" w:space="0" w:color="000000"/>
          </w:tcBorders>
          <w:shd w:val="clear" w:color="000000" w:fill="B8CCE4"/>
          <w:vAlign w:val="center"/>
          <w:hideMark/>
        </w:tcPr>
        <w:p w14:paraId="3BDAC149" w14:textId="77777777" w:rsidR="00E84B4D" w:rsidRPr="00E84B4D" w:rsidRDefault="00E84B4D" w:rsidP="00E84B4D">
          <w:pPr>
            <w:spacing w:after="0" w:line="240" w:lineRule="auto"/>
            <w:jc w:val="center"/>
            <w:rPr>
              <w:rFonts w:ascii="Calibri" w:eastAsia="Times New Roman" w:hAnsi="Calibri" w:cs="Times New Roman"/>
              <w:color w:val="000000"/>
              <w:sz w:val="18"/>
              <w:szCs w:val="18"/>
              <w:lang w:eastAsia="es-CL"/>
            </w:rPr>
          </w:pPr>
          <w:r w:rsidRPr="00E84B4D">
            <w:rPr>
              <w:rFonts w:ascii="Calibri" w:eastAsia="Times New Roman" w:hAnsi="Calibri" w:cs="Times New Roman"/>
              <w:color w:val="000000"/>
              <w:sz w:val="18"/>
              <w:szCs w:val="18"/>
              <w:lang w:val="es-ES" w:eastAsia="es-CL"/>
            </w:rPr>
            <w:t> </w:t>
          </w:r>
        </w:p>
      </w:tc>
    </w:tr>
    <w:tr w:rsidR="00E84B4D" w:rsidRPr="00E84B4D" w14:paraId="0BCF5E7D" w14:textId="77777777" w:rsidTr="00794451">
      <w:trPr>
        <w:trHeight w:val="252"/>
      </w:trPr>
      <w:tc>
        <w:tcPr>
          <w:tcW w:w="2009" w:type="dxa"/>
          <w:vMerge/>
          <w:tcBorders>
            <w:top w:val="single" w:sz="8" w:space="0" w:color="000000"/>
            <w:left w:val="single" w:sz="8" w:space="0" w:color="000000"/>
            <w:bottom w:val="single" w:sz="8" w:space="0" w:color="000000"/>
            <w:right w:val="single" w:sz="8" w:space="0" w:color="000000"/>
          </w:tcBorders>
          <w:vAlign w:val="center"/>
          <w:hideMark/>
        </w:tcPr>
        <w:p w14:paraId="79CB5CA6" w14:textId="77777777" w:rsidR="00E84B4D" w:rsidRPr="00E84B4D" w:rsidRDefault="00E84B4D" w:rsidP="00E84B4D">
          <w:pPr>
            <w:spacing w:after="0" w:line="240" w:lineRule="auto"/>
            <w:rPr>
              <w:rFonts w:ascii="Calibri" w:eastAsia="Times New Roman" w:hAnsi="Calibri" w:cs="Times New Roman"/>
              <w:color w:val="000000"/>
              <w:sz w:val="18"/>
              <w:szCs w:val="18"/>
              <w:lang w:eastAsia="es-CL"/>
            </w:rPr>
          </w:pPr>
        </w:p>
      </w:tc>
      <w:tc>
        <w:tcPr>
          <w:tcW w:w="6579" w:type="dxa"/>
          <w:tcBorders>
            <w:top w:val="nil"/>
            <w:left w:val="nil"/>
            <w:bottom w:val="nil"/>
            <w:right w:val="nil"/>
          </w:tcBorders>
          <w:shd w:val="clear" w:color="000000" w:fill="B8CCE4"/>
          <w:vAlign w:val="center"/>
          <w:hideMark/>
        </w:tcPr>
        <w:p w14:paraId="09AE5221" w14:textId="77777777" w:rsidR="00E84B4D" w:rsidRPr="00E84B4D" w:rsidRDefault="00AC3CF7" w:rsidP="00E84B4D">
          <w:pPr>
            <w:spacing w:after="0" w:line="240" w:lineRule="auto"/>
            <w:jc w:val="center"/>
            <w:rPr>
              <w:rFonts w:ascii="Calibri" w:eastAsia="Times New Roman" w:hAnsi="Calibri" w:cs="Times New Roman"/>
              <w:color w:val="000000"/>
              <w:sz w:val="24"/>
              <w:szCs w:val="24"/>
              <w:lang w:eastAsia="es-CL"/>
            </w:rPr>
          </w:pPr>
          <w:r>
            <w:rPr>
              <w:rFonts w:ascii="Calibri" w:eastAsia="Times New Roman" w:hAnsi="Calibri" w:cs="Times New Roman"/>
              <w:color w:val="000000"/>
              <w:sz w:val="24"/>
              <w:szCs w:val="24"/>
              <w:lang w:val="es-ES" w:eastAsia="es-CL"/>
            </w:rPr>
            <w:t>Control de Herramientas</w:t>
          </w:r>
        </w:p>
      </w:tc>
      <w:tc>
        <w:tcPr>
          <w:tcW w:w="928" w:type="dxa"/>
          <w:tcBorders>
            <w:top w:val="nil"/>
            <w:left w:val="nil"/>
            <w:bottom w:val="nil"/>
            <w:right w:val="single" w:sz="8" w:space="0" w:color="000000"/>
          </w:tcBorders>
          <w:shd w:val="clear" w:color="000000" w:fill="B8CCE4"/>
          <w:vAlign w:val="center"/>
          <w:hideMark/>
        </w:tcPr>
        <w:p w14:paraId="7F917F58" w14:textId="77777777" w:rsidR="00E84B4D" w:rsidRPr="00E84B4D" w:rsidRDefault="00E84B4D" w:rsidP="00E84B4D">
          <w:pPr>
            <w:spacing w:after="0" w:line="240" w:lineRule="auto"/>
            <w:jc w:val="center"/>
            <w:rPr>
              <w:rFonts w:ascii="Calibri" w:eastAsia="Times New Roman" w:hAnsi="Calibri" w:cs="Times New Roman"/>
              <w:color w:val="000000"/>
              <w:sz w:val="18"/>
              <w:szCs w:val="18"/>
              <w:lang w:eastAsia="es-CL"/>
            </w:rPr>
          </w:pPr>
          <w:r w:rsidRPr="00E84B4D">
            <w:rPr>
              <w:rFonts w:ascii="Calibri" w:eastAsia="Times New Roman" w:hAnsi="Calibri" w:cs="Times New Roman"/>
              <w:color w:val="000000"/>
              <w:sz w:val="18"/>
              <w:szCs w:val="18"/>
              <w:lang w:val="es-ES" w:eastAsia="es-CL"/>
            </w:rPr>
            <w:t> </w:t>
          </w:r>
        </w:p>
      </w:tc>
    </w:tr>
    <w:tr w:rsidR="00E84B4D" w:rsidRPr="00E84B4D" w14:paraId="3A0592BF" w14:textId="77777777" w:rsidTr="00794451">
      <w:trPr>
        <w:trHeight w:val="326"/>
      </w:trPr>
      <w:tc>
        <w:tcPr>
          <w:tcW w:w="2009" w:type="dxa"/>
          <w:vMerge/>
          <w:tcBorders>
            <w:top w:val="single" w:sz="8" w:space="0" w:color="000000"/>
            <w:left w:val="single" w:sz="8" w:space="0" w:color="000000"/>
            <w:bottom w:val="single" w:sz="8" w:space="0" w:color="000000"/>
            <w:right w:val="single" w:sz="8" w:space="0" w:color="000000"/>
          </w:tcBorders>
          <w:vAlign w:val="center"/>
          <w:hideMark/>
        </w:tcPr>
        <w:p w14:paraId="2D689D48" w14:textId="77777777" w:rsidR="00E84B4D" w:rsidRPr="00E84B4D" w:rsidRDefault="00E84B4D" w:rsidP="00E84B4D">
          <w:pPr>
            <w:spacing w:after="0" w:line="240" w:lineRule="auto"/>
            <w:rPr>
              <w:rFonts w:ascii="Calibri" w:eastAsia="Times New Roman" w:hAnsi="Calibri" w:cs="Times New Roman"/>
              <w:color w:val="000000"/>
              <w:sz w:val="18"/>
              <w:szCs w:val="18"/>
              <w:lang w:eastAsia="es-CL"/>
            </w:rPr>
          </w:pPr>
        </w:p>
      </w:tc>
      <w:tc>
        <w:tcPr>
          <w:tcW w:w="6579" w:type="dxa"/>
          <w:tcBorders>
            <w:top w:val="nil"/>
            <w:left w:val="nil"/>
            <w:bottom w:val="single" w:sz="8" w:space="0" w:color="000000"/>
            <w:right w:val="nil"/>
          </w:tcBorders>
          <w:shd w:val="clear" w:color="000000" w:fill="B8CCE4"/>
          <w:vAlign w:val="center"/>
          <w:hideMark/>
        </w:tcPr>
        <w:p w14:paraId="21668BA8" w14:textId="77777777" w:rsidR="00E84B4D" w:rsidRPr="00E84B4D" w:rsidRDefault="00AC3CF7" w:rsidP="00E84B4D">
          <w:pPr>
            <w:spacing w:after="0" w:line="240" w:lineRule="auto"/>
            <w:jc w:val="center"/>
            <w:rPr>
              <w:rFonts w:ascii="Calibri" w:eastAsia="Times New Roman" w:hAnsi="Calibri" w:cs="Times New Roman"/>
              <w:color w:val="000000"/>
              <w:sz w:val="24"/>
              <w:szCs w:val="24"/>
              <w:lang w:eastAsia="es-CL"/>
            </w:rPr>
          </w:pPr>
          <w:r>
            <w:rPr>
              <w:rFonts w:ascii="Calibri" w:eastAsia="Times New Roman" w:hAnsi="Calibri" w:cs="Times New Roman"/>
              <w:color w:val="000000"/>
              <w:sz w:val="24"/>
              <w:szCs w:val="24"/>
              <w:lang w:eastAsia="es-CL"/>
            </w:rPr>
            <w:t>PRE-PRO-32</w:t>
          </w:r>
        </w:p>
      </w:tc>
      <w:tc>
        <w:tcPr>
          <w:tcW w:w="928" w:type="dxa"/>
          <w:tcBorders>
            <w:top w:val="nil"/>
            <w:left w:val="nil"/>
            <w:bottom w:val="single" w:sz="8" w:space="0" w:color="000000"/>
            <w:right w:val="single" w:sz="8" w:space="0" w:color="000000"/>
          </w:tcBorders>
          <w:shd w:val="clear" w:color="000000" w:fill="B8CCE4"/>
          <w:vAlign w:val="center"/>
          <w:hideMark/>
        </w:tcPr>
        <w:p w14:paraId="76085DDB" w14:textId="77777777" w:rsidR="00E84B4D" w:rsidRPr="00E84B4D" w:rsidRDefault="00E84B4D" w:rsidP="00E84B4D">
          <w:pPr>
            <w:spacing w:after="0" w:line="240" w:lineRule="auto"/>
            <w:jc w:val="center"/>
            <w:rPr>
              <w:rFonts w:ascii="Calibri" w:eastAsia="Times New Roman" w:hAnsi="Calibri" w:cs="Times New Roman"/>
              <w:b/>
              <w:bCs/>
              <w:color w:val="000000"/>
              <w:sz w:val="18"/>
              <w:szCs w:val="18"/>
              <w:lang w:eastAsia="es-CL"/>
            </w:rPr>
          </w:pPr>
          <w:r w:rsidRPr="00E84B4D">
            <w:rPr>
              <w:rFonts w:ascii="Calibri" w:eastAsia="Times New Roman" w:hAnsi="Calibri" w:cs="Times New Roman"/>
              <w:b/>
              <w:bCs/>
              <w:color w:val="000000"/>
              <w:sz w:val="18"/>
              <w:szCs w:val="18"/>
              <w:lang w:val="es-ES" w:eastAsia="es-CL"/>
            </w:rPr>
            <w:t> </w:t>
          </w:r>
        </w:p>
      </w:tc>
    </w:tr>
    <w:tr w:rsidR="00E84B4D" w:rsidRPr="00E84B4D" w14:paraId="368BC4AE" w14:textId="77777777" w:rsidTr="00794451">
      <w:trPr>
        <w:trHeight w:val="267"/>
      </w:trPr>
      <w:tc>
        <w:tcPr>
          <w:tcW w:w="9516" w:type="dxa"/>
          <w:gridSpan w:val="3"/>
          <w:tcBorders>
            <w:top w:val="single" w:sz="8" w:space="0" w:color="000000"/>
            <w:left w:val="single" w:sz="8" w:space="0" w:color="auto"/>
            <w:bottom w:val="single" w:sz="8" w:space="0" w:color="auto"/>
            <w:right w:val="nil"/>
          </w:tcBorders>
          <w:shd w:val="clear" w:color="000000" w:fill="B8CCE4"/>
          <w:vAlign w:val="center"/>
          <w:hideMark/>
        </w:tcPr>
        <w:p w14:paraId="02DB6A5B" w14:textId="77777777" w:rsidR="00E84B4D" w:rsidRPr="00E84B4D" w:rsidRDefault="00E84B4D" w:rsidP="00E84B4D">
          <w:pPr>
            <w:spacing w:after="0" w:line="240" w:lineRule="auto"/>
            <w:jc w:val="center"/>
            <w:rPr>
              <w:rFonts w:ascii="Calibri" w:eastAsia="Times New Roman" w:hAnsi="Calibri" w:cs="Times New Roman"/>
              <w:color w:val="000000"/>
              <w:sz w:val="18"/>
              <w:szCs w:val="18"/>
              <w:lang w:eastAsia="es-CL"/>
            </w:rPr>
          </w:pPr>
          <w:r w:rsidRPr="00E84B4D">
            <w:rPr>
              <w:rFonts w:ascii="Calibri" w:eastAsia="Times New Roman" w:hAnsi="Calibri" w:cs="Times New Roman"/>
              <w:color w:val="000000"/>
              <w:sz w:val="18"/>
              <w:szCs w:val="18"/>
              <w:lang w:val="es-VE" w:eastAsia="es-CL"/>
            </w:rPr>
            <w:t>DEPARTAMENTO DE PREVENCION DE RIESGOS Y M.AMBIENTE</w:t>
          </w:r>
        </w:p>
      </w:tc>
    </w:tr>
  </w:tbl>
  <w:p w14:paraId="2B0513B7" w14:textId="77777777" w:rsidR="000C7B1C" w:rsidRDefault="000C7B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36D9A"/>
    <w:multiLevelType w:val="hybridMultilevel"/>
    <w:tmpl w:val="18FE2E4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48F349FD"/>
    <w:multiLevelType w:val="hybridMultilevel"/>
    <w:tmpl w:val="53BCD9EC"/>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 w15:restartNumberingAfterBreak="0">
    <w:nsid w:val="56C46283"/>
    <w:multiLevelType w:val="hybridMultilevel"/>
    <w:tmpl w:val="30D0E1E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7A764CB8"/>
    <w:multiLevelType w:val="hybridMultilevel"/>
    <w:tmpl w:val="03063D2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num w:numId="1" w16cid:durableId="173762094">
    <w:abstractNumId w:val="0"/>
  </w:num>
  <w:num w:numId="2" w16cid:durableId="1175728831">
    <w:abstractNumId w:val="2"/>
  </w:num>
  <w:num w:numId="3" w16cid:durableId="470051523">
    <w:abstractNumId w:val="3"/>
  </w:num>
  <w:num w:numId="4" w16cid:durableId="27410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7B1C"/>
    <w:rsid w:val="00035B26"/>
    <w:rsid w:val="0003792A"/>
    <w:rsid w:val="00041738"/>
    <w:rsid w:val="00060687"/>
    <w:rsid w:val="0006766D"/>
    <w:rsid w:val="00093326"/>
    <w:rsid w:val="000C7B1C"/>
    <w:rsid w:val="000D4CD8"/>
    <w:rsid w:val="0011707D"/>
    <w:rsid w:val="0017576C"/>
    <w:rsid w:val="0019096F"/>
    <w:rsid w:val="00190B3A"/>
    <w:rsid w:val="00193123"/>
    <w:rsid w:val="001C122E"/>
    <w:rsid w:val="002264DD"/>
    <w:rsid w:val="002C0890"/>
    <w:rsid w:val="002C6FB6"/>
    <w:rsid w:val="002D1782"/>
    <w:rsid w:val="003169D5"/>
    <w:rsid w:val="00351A2D"/>
    <w:rsid w:val="00487078"/>
    <w:rsid w:val="00491F1E"/>
    <w:rsid w:val="004B4BC7"/>
    <w:rsid w:val="004C76DE"/>
    <w:rsid w:val="00546DCE"/>
    <w:rsid w:val="00591C95"/>
    <w:rsid w:val="005933ED"/>
    <w:rsid w:val="005B7854"/>
    <w:rsid w:val="005C5421"/>
    <w:rsid w:val="005F06EE"/>
    <w:rsid w:val="00604686"/>
    <w:rsid w:val="00614CCD"/>
    <w:rsid w:val="006876E7"/>
    <w:rsid w:val="006C184F"/>
    <w:rsid w:val="006E23F7"/>
    <w:rsid w:val="007173C4"/>
    <w:rsid w:val="00721040"/>
    <w:rsid w:val="00767C80"/>
    <w:rsid w:val="00794451"/>
    <w:rsid w:val="00863B30"/>
    <w:rsid w:val="00871FAC"/>
    <w:rsid w:val="00892277"/>
    <w:rsid w:val="00902060"/>
    <w:rsid w:val="00915F67"/>
    <w:rsid w:val="00943854"/>
    <w:rsid w:val="009C18EB"/>
    <w:rsid w:val="00A11C96"/>
    <w:rsid w:val="00A27FB1"/>
    <w:rsid w:val="00A5546E"/>
    <w:rsid w:val="00AA6269"/>
    <w:rsid w:val="00AC3CF7"/>
    <w:rsid w:val="00AD7989"/>
    <w:rsid w:val="00AE2AF9"/>
    <w:rsid w:val="00AE4693"/>
    <w:rsid w:val="00B82EC9"/>
    <w:rsid w:val="00C042D7"/>
    <w:rsid w:val="00C26BE1"/>
    <w:rsid w:val="00D03D97"/>
    <w:rsid w:val="00D42C26"/>
    <w:rsid w:val="00D76C46"/>
    <w:rsid w:val="00DB6917"/>
    <w:rsid w:val="00DD5E3B"/>
    <w:rsid w:val="00DE0A4D"/>
    <w:rsid w:val="00DF5B12"/>
    <w:rsid w:val="00E16F94"/>
    <w:rsid w:val="00E46730"/>
    <w:rsid w:val="00E84B4D"/>
    <w:rsid w:val="00EB227F"/>
    <w:rsid w:val="00F22739"/>
    <w:rsid w:val="00F35E35"/>
    <w:rsid w:val="00F55D49"/>
    <w:rsid w:val="00F91EEF"/>
    <w:rsid w:val="00FA79A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4B3A0"/>
  <w15:docId w15:val="{3C394F18-F7AC-4A28-91D9-C07781EFC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92A"/>
  </w:style>
  <w:style w:type="paragraph" w:styleId="Ttulo2">
    <w:name w:val="heading 2"/>
    <w:basedOn w:val="Normal"/>
    <w:next w:val="Normal"/>
    <w:link w:val="Ttulo2Car"/>
    <w:uiPriority w:val="9"/>
    <w:unhideWhenUsed/>
    <w:qFormat/>
    <w:rsid w:val="0003792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A11C96"/>
    <w:pPr>
      <w:keepNext/>
      <w:spacing w:before="240" w:after="60"/>
      <w:ind w:left="720" w:hanging="720"/>
      <w:outlineLvl w:val="2"/>
    </w:pPr>
    <w:rPr>
      <w:rFonts w:ascii="Cambria" w:eastAsia="Times New Roman" w:hAnsi="Cambria" w:cs="Times New Roman"/>
      <w:b/>
      <w:b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3792A"/>
    <w:rPr>
      <w:rFonts w:asciiTheme="majorHAnsi" w:eastAsiaTheme="majorEastAsia" w:hAnsiTheme="majorHAnsi" w:cstheme="majorBidi"/>
      <w:b/>
      <w:bCs/>
      <w:color w:val="4F81BD" w:themeColor="accent1"/>
      <w:sz w:val="26"/>
      <w:szCs w:val="26"/>
    </w:rPr>
  </w:style>
  <w:style w:type="paragraph" w:styleId="Textodeglobo">
    <w:name w:val="Balloon Text"/>
    <w:basedOn w:val="Normal"/>
    <w:link w:val="TextodegloboCar"/>
    <w:uiPriority w:val="99"/>
    <w:semiHidden/>
    <w:unhideWhenUsed/>
    <w:rsid w:val="000C7B1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C7B1C"/>
    <w:rPr>
      <w:rFonts w:ascii="Tahoma" w:hAnsi="Tahoma" w:cs="Tahoma"/>
      <w:sz w:val="16"/>
      <w:szCs w:val="16"/>
    </w:rPr>
  </w:style>
  <w:style w:type="paragraph" w:styleId="Encabezado">
    <w:name w:val="header"/>
    <w:basedOn w:val="Normal"/>
    <w:link w:val="EncabezadoCar"/>
    <w:uiPriority w:val="99"/>
    <w:unhideWhenUsed/>
    <w:rsid w:val="000C7B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C7B1C"/>
  </w:style>
  <w:style w:type="paragraph" w:styleId="Piedepgina">
    <w:name w:val="footer"/>
    <w:basedOn w:val="Normal"/>
    <w:link w:val="PiedepginaCar"/>
    <w:uiPriority w:val="99"/>
    <w:unhideWhenUsed/>
    <w:rsid w:val="000C7B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C7B1C"/>
  </w:style>
  <w:style w:type="paragraph" w:styleId="Prrafodelista">
    <w:name w:val="List Paragraph"/>
    <w:basedOn w:val="Normal"/>
    <w:uiPriority w:val="34"/>
    <w:qFormat/>
    <w:rsid w:val="00C042D7"/>
    <w:pPr>
      <w:ind w:left="720"/>
      <w:contextualSpacing/>
    </w:pPr>
  </w:style>
  <w:style w:type="character" w:customStyle="1" w:styleId="Ttulo3Car">
    <w:name w:val="Título 3 Car"/>
    <w:basedOn w:val="Fuentedeprrafopredeter"/>
    <w:link w:val="Ttulo3"/>
    <w:uiPriority w:val="9"/>
    <w:rsid w:val="00A11C96"/>
    <w:rPr>
      <w:rFonts w:ascii="Cambria" w:eastAsia="Times New Roman" w:hAnsi="Cambria" w:cs="Times New Roman"/>
      <w:b/>
      <w:bCs/>
      <w:sz w:val="26"/>
      <w:szCs w:val="26"/>
      <w:lang w:val="es-ES" w:eastAsia="es-ES"/>
    </w:rPr>
  </w:style>
  <w:style w:type="paragraph" w:styleId="Sinespaciado">
    <w:name w:val="No Spacing"/>
    <w:uiPriority w:val="1"/>
    <w:qFormat/>
    <w:rsid w:val="00A11C96"/>
    <w:pPr>
      <w:spacing w:after="0" w:line="240" w:lineRule="auto"/>
    </w:pPr>
    <w:rPr>
      <w:rFonts w:eastAsiaTheme="minorEastAsia"/>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51379">
      <w:bodyDiv w:val="1"/>
      <w:marLeft w:val="0"/>
      <w:marRight w:val="0"/>
      <w:marTop w:val="0"/>
      <w:marBottom w:val="0"/>
      <w:divBdr>
        <w:top w:val="none" w:sz="0" w:space="0" w:color="auto"/>
        <w:left w:val="none" w:sz="0" w:space="0" w:color="auto"/>
        <w:bottom w:val="none" w:sz="0" w:space="0" w:color="auto"/>
        <w:right w:val="none" w:sz="0" w:space="0" w:color="auto"/>
      </w:divBdr>
      <w:divsChild>
        <w:div w:id="1673531926">
          <w:marLeft w:val="0"/>
          <w:marRight w:val="0"/>
          <w:marTop w:val="0"/>
          <w:marBottom w:val="0"/>
          <w:divBdr>
            <w:top w:val="none" w:sz="0" w:space="0" w:color="auto"/>
            <w:left w:val="none" w:sz="0" w:space="0" w:color="auto"/>
            <w:bottom w:val="none" w:sz="0" w:space="0" w:color="auto"/>
            <w:right w:val="none" w:sz="0" w:space="0" w:color="auto"/>
          </w:divBdr>
        </w:div>
        <w:div w:id="1646085511">
          <w:marLeft w:val="0"/>
          <w:marRight w:val="0"/>
          <w:marTop w:val="0"/>
          <w:marBottom w:val="0"/>
          <w:divBdr>
            <w:top w:val="none" w:sz="0" w:space="0" w:color="auto"/>
            <w:left w:val="none" w:sz="0" w:space="0" w:color="auto"/>
            <w:bottom w:val="none" w:sz="0" w:space="0" w:color="auto"/>
            <w:right w:val="none" w:sz="0" w:space="0" w:color="auto"/>
          </w:divBdr>
        </w:div>
        <w:div w:id="1874422328">
          <w:marLeft w:val="0"/>
          <w:marRight w:val="0"/>
          <w:marTop w:val="0"/>
          <w:marBottom w:val="0"/>
          <w:divBdr>
            <w:top w:val="none" w:sz="0" w:space="0" w:color="auto"/>
            <w:left w:val="none" w:sz="0" w:space="0" w:color="auto"/>
            <w:bottom w:val="none" w:sz="0" w:space="0" w:color="auto"/>
            <w:right w:val="none" w:sz="0" w:space="0" w:color="auto"/>
          </w:divBdr>
        </w:div>
        <w:div w:id="24410816">
          <w:marLeft w:val="0"/>
          <w:marRight w:val="0"/>
          <w:marTop w:val="0"/>
          <w:marBottom w:val="0"/>
          <w:divBdr>
            <w:top w:val="none" w:sz="0" w:space="0" w:color="auto"/>
            <w:left w:val="none" w:sz="0" w:space="0" w:color="auto"/>
            <w:bottom w:val="none" w:sz="0" w:space="0" w:color="auto"/>
            <w:right w:val="none" w:sz="0" w:space="0" w:color="auto"/>
          </w:divBdr>
        </w:div>
        <w:div w:id="857502470">
          <w:marLeft w:val="0"/>
          <w:marRight w:val="0"/>
          <w:marTop w:val="0"/>
          <w:marBottom w:val="0"/>
          <w:divBdr>
            <w:top w:val="none" w:sz="0" w:space="0" w:color="auto"/>
            <w:left w:val="none" w:sz="0" w:space="0" w:color="auto"/>
            <w:bottom w:val="none" w:sz="0" w:space="0" w:color="auto"/>
            <w:right w:val="none" w:sz="0" w:space="0" w:color="auto"/>
          </w:divBdr>
        </w:div>
        <w:div w:id="1480925316">
          <w:marLeft w:val="0"/>
          <w:marRight w:val="0"/>
          <w:marTop w:val="0"/>
          <w:marBottom w:val="0"/>
          <w:divBdr>
            <w:top w:val="none" w:sz="0" w:space="0" w:color="auto"/>
            <w:left w:val="none" w:sz="0" w:space="0" w:color="auto"/>
            <w:bottom w:val="none" w:sz="0" w:space="0" w:color="auto"/>
            <w:right w:val="none" w:sz="0" w:space="0" w:color="auto"/>
          </w:divBdr>
        </w:div>
        <w:div w:id="2103644135">
          <w:marLeft w:val="0"/>
          <w:marRight w:val="0"/>
          <w:marTop w:val="0"/>
          <w:marBottom w:val="0"/>
          <w:divBdr>
            <w:top w:val="none" w:sz="0" w:space="0" w:color="auto"/>
            <w:left w:val="none" w:sz="0" w:space="0" w:color="auto"/>
            <w:bottom w:val="none" w:sz="0" w:space="0" w:color="auto"/>
            <w:right w:val="none" w:sz="0" w:space="0" w:color="auto"/>
          </w:divBdr>
        </w:div>
        <w:div w:id="444661851">
          <w:marLeft w:val="0"/>
          <w:marRight w:val="0"/>
          <w:marTop w:val="0"/>
          <w:marBottom w:val="0"/>
          <w:divBdr>
            <w:top w:val="none" w:sz="0" w:space="0" w:color="auto"/>
            <w:left w:val="none" w:sz="0" w:space="0" w:color="auto"/>
            <w:bottom w:val="none" w:sz="0" w:space="0" w:color="auto"/>
            <w:right w:val="none" w:sz="0" w:space="0" w:color="auto"/>
          </w:divBdr>
        </w:div>
        <w:div w:id="506796120">
          <w:marLeft w:val="0"/>
          <w:marRight w:val="0"/>
          <w:marTop w:val="0"/>
          <w:marBottom w:val="0"/>
          <w:divBdr>
            <w:top w:val="none" w:sz="0" w:space="0" w:color="auto"/>
            <w:left w:val="none" w:sz="0" w:space="0" w:color="auto"/>
            <w:bottom w:val="none" w:sz="0" w:space="0" w:color="auto"/>
            <w:right w:val="none" w:sz="0" w:space="0" w:color="auto"/>
          </w:divBdr>
        </w:div>
        <w:div w:id="2104913520">
          <w:marLeft w:val="0"/>
          <w:marRight w:val="0"/>
          <w:marTop w:val="0"/>
          <w:marBottom w:val="0"/>
          <w:divBdr>
            <w:top w:val="none" w:sz="0" w:space="0" w:color="auto"/>
            <w:left w:val="none" w:sz="0" w:space="0" w:color="auto"/>
            <w:bottom w:val="none" w:sz="0" w:space="0" w:color="auto"/>
            <w:right w:val="none" w:sz="0" w:space="0" w:color="auto"/>
          </w:divBdr>
        </w:div>
        <w:div w:id="1844205652">
          <w:marLeft w:val="0"/>
          <w:marRight w:val="0"/>
          <w:marTop w:val="0"/>
          <w:marBottom w:val="0"/>
          <w:divBdr>
            <w:top w:val="none" w:sz="0" w:space="0" w:color="auto"/>
            <w:left w:val="none" w:sz="0" w:space="0" w:color="auto"/>
            <w:bottom w:val="none" w:sz="0" w:space="0" w:color="auto"/>
            <w:right w:val="none" w:sz="0" w:space="0" w:color="auto"/>
          </w:divBdr>
        </w:div>
        <w:div w:id="1000812392">
          <w:marLeft w:val="0"/>
          <w:marRight w:val="0"/>
          <w:marTop w:val="0"/>
          <w:marBottom w:val="0"/>
          <w:divBdr>
            <w:top w:val="none" w:sz="0" w:space="0" w:color="auto"/>
            <w:left w:val="none" w:sz="0" w:space="0" w:color="auto"/>
            <w:bottom w:val="none" w:sz="0" w:space="0" w:color="auto"/>
            <w:right w:val="none" w:sz="0" w:space="0" w:color="auto"/>
          </w:divBdr>
        </w:div>
        <w:div w:id="1217738745">
          <w:marLeft w:val="0"/>
          <w:marRight w:val="0"/>
          <w:marTop w:val="0"/>
          <w:marBottom w:val="0"/>
          <w:divBdr>
            <w:top w:val="none" w:sz="0" w:space="0" w:color="auto"/>
            <w:left w:val="none" w:sz="0" w:space="0" w:color="auto"/>
            <w:bottom w:val="none" w:sz="0" w:space="0" w:color="auto"/>
            <w:right w:val="none" w:sz="0" w:space="0" w:color="auto"/>
          </w:divBdr>
        </w:div>
        <w:div w:id="1930305356">
          <w:marLeft w:val="0"/>
          <w:marRight w:val="0"/>
          <w:marTop w:val="0"/>
          <w:marBottom w:val="0"/>
          <w:divBdr>
            <w:top w:val="none" w:sz="0" w:space="0" w:color="auto"/>
            <w:left w:val="none" w:sz="0" w:space="0" w:color="auto"/>
            <w:bottom w:val="none" w:sz="0" w:space="0" w:color="auto"/>
            <w:right w:val="none" w:sz="0" w:space="0" w:color="auto"/>
          </w:divBdr>
        </w:div>
        <w:div w:id="997997309">
          <w:marLeft w:val="0"/>
          <w:marRight w:val="0"/>
          <w:marTop w:val="0"/>
          <w:marBottom w:val="0"/>
          <w:divBdr>
            <w:top w:val="none" w:sz="0" w:space="0" w:color="auto"/>
            <w:left w:val="none" w:sz="0" w:space="0" w:color="auto"/>
            <w:bottom w:val="none" w:sz="0" w:space="0" w:color="auto"/>
            <w:right w:val="none" w:sz="0" w:space="0" w:color="auto"/>
          </w:divBdr>
        </w:div>
        <w:div w:id="164249908">
          <w:marLeft w:val="0"/>
          <w:marRight w:val="0"/>
          <w:marTop w:val="0"/>
          <w:marBottom w:val="0"/>
          <w:divBdr>
            <w:top w:val="none" w:sz="0" w:space="0" w:color="auto"/>
            <w:left w:val="none" w:sz="0" w:space="0" w:color="auto"/>
            <w:bottom w:val="none" w:sz="0" w:space="0" w:color="auto"/>
            <w:right w:val="none" w:sz="0" w:space="0" w:color="auto"/>
          </w:divBdr>
        </w:div>
        <w:div w:id="1984263382">
          <w:marLeft w:val="0"/>
          <w:marRight w:val="0"/>
          <w:marTop w:val="0"/>
          <w:marBottom w:val="0"/>
          <w:divBdr>
            <w:top w:val="none" w:sz="0" w:space="0" w:color="auto"/>
            <w:left w:val="none" w:sz="0" w:space="0" w:color="auto"/>
            <w:bottom w:val="none" w:sz="0" w:space="0" w:color="auto"/>
            <w:right w:val="none" w:sz="0" w:space="0" w:color="auto"/>
          </w:divBdr>
        </w:div>
        <w:div w:id="1413157474">
          <w:marLeft w:val="0"/>
          <w:marRight w:val="0"/>
          <w:marTop w:val="0"/>
          <w:marBottom w:val="0"/>
          <w:divBdr>
            <w:top w:val="none" w:sz="0" w:space="0" w:color="auto"/>
            <w:left w:val="none" w:sz="0" w:space="0" w:color="auto"/>
            <w:bottom w:val="none" w:sz="0" w:space="0" w:color="auto"/>
            <w:right w:val="none" w:sz="0" w:space="0" w:color="auto"/>
          </w:divBdr>
        </w:div>
        <w:div w:id="926039947">
          <w:marLeft w:val="0"/>
          <w:marRight w:val="0"/>
          <w:marTop w:val="0"/>
          <w:marBottom w:val="0"/>
          <w:divBdr>
            <w:top w:val="none" w:sz="0" w:space="0" w:color="auto"/>
            <w:left w:val="none" w:sz="0" w:space="0" w:color="auto"/>
            <w:bottom w:val="none" w:sz="0" w:space="0" w:color="auto"/>
            <w:right w:val="none" w:sz="0" w:space="0" w:color="auto"/>
          </w:divBdr>
        </w:div>
        <w:div w:id="1558053306">
          <w:marLeft w:val="0"/>
          <w:marRight w:val="0"/>
          <w:marTop w:val="0"/>
          <w:marBottom w:val="0"/>
          <w:divBdr>
            <w:top w:val="none" w:sz="0" w:space="0" w:color="auto"/>
            <w:left w:val="none" w:sz="0" w:space="0" w:color="auto"/>
            <w:bottom w:val="none" w:sz="0" w:space="0" w:color="auto"/>
            <w:right w:val="none" w:sz="0" w:space="0" w:color="auto"/>
          </w:divBdr>
        </w:div>
        <w:div w:id="1294605409">
          <w:marLeft w:val="0"/>
          <w:marRight w:val="0"/>
          <w:marTop w:val="0"/>
          <w:marBottom w:val="0"/>
          <w:divBdr>
            <w:top w:val="none" w:sz="0" w:space="0" w:color="auto"/>
            <w:left w:val="none" w:sz="0" w:space="0" w:color="auto"/>
            <w:bottom w:val="none" w:sz="0" w:space="0" w:color="auto"/>
            <w:right w:val="none" w:sz="0" w:space="0" w:color="auto"/>
          </w:divBdr>
        </w:div>
        <w:div w:id="1173035871">
          <w:marLeft w:val="0"/>
          <w:marRight w:val="0"/>
          <w:marTop w:val="0"/>
          <w:marBottom w:val="0"/>
          <w:divBdr>
            <w:top w:val="none" w:sz="0" w:space="0" w:color="auto"/>
            <w:left w:val="none" w:sz="0" w:space="0" w:color="auto"/>
            <w:bottom w:val="none" w:sz="0" w:space="0" w:color="auto"/>
            <w:right w:val="none" w:sz="0" w:space="0" w:color="auto"/>
          </w:divBdr>
        </w:div>
        <w:div w:id="237177069">
          <w:marLeft w:val="0"/>
          <w:marRight w:val="0"/>
          <w:marTop w:val="0"/>
          <w:marBottom w:val="0"/>
          <w:divBdr>
            <w:top w:val="none" w:sz="0" w:space="0" w:color="auto"/>
            <w:left w:val="none" w:sz="0" w:space="0" w:color="auto"/>
            <w:bottom w:val="none" w:sz="0" w:space="0" w:color="auto"/>
            <w:right w:val="none" w:sz="0" w:space="0" w:color="auto"/>
          </w:divBdr>
        </w:div>
        <w:div w:id="2029017563">
          <w:marLeft w:val="0"/>
          <w:marRight w:val="0"/>
          <w:marTop w:val="0"/>
          <w:marBottom w:val="0"/>
          <w:divBdr>
            <w:top w:val="none" w:sz="0" w:space="0" w:color="auto"/>
            <w:left w:val="none" w:sz="0" w:space="0" w:color="auto"/>
            <w:bottom w:val="none" w:sz="0" w:space="0" w:color="auto"/>
            <w:right w:val="none" w:sz="0" w:space="0" w:color="auto"/>
          </w:divBdr>
        </w:div>
        <w:div w:id="1030911963">
          <w:marLeft w:val="0"/>
          <w:marRight w:val="0"/>
          <w:marTop w:val="0"/>
          <w:marBottom w:val="0"/>
          <w:divBdr>
            <w:top w:val="none" w:sz="0" w:space="0" w:color="auto"/>
            <w:left w:val="none" w:sz="0" w:space="0" w:color="auto"/>
            <w:bottom w:val="none" w:sz="0" w:space="0" w:color="auto"/>
            <w:right w:val="none" w:sz="0" w:space="0" w:color="auto"/>
          </w:divBdr>
        </w:div>
        <w:div w:id="765269726">
          <w:marLeft w:val="0"/>
          <w:marRight w:val="0"/>
          <w:marTop w:val="0"/>
          <w:marBottom w:val="0"/>
          <w:divBdr>
            <w:top w:val="none" w:sz="0" w:space="0" w:color="auto"/>
            <w:left w:val="none" w:sz="0" w:space="0" w:color="auto"/>
            <w:bottom w:val="none" w:sz="0" w:space="0" w:color="auto"/>
            <w:right w:val="none" w:sz="0" w:space="0" w:color="auto"/>
          </w:divBdr>
        </w:div>
        <w:div w:id="1094784718">
          <w:marLeft w:val="0"/>
          <w:marRight w:val="0"/>
          <w:marTop w:val="0"/>
          <w:marBottom w:val="0"/>
          <w:divBdr>
            <w:top w:val="none" w:sz="0" w:space="0" w:color="auto"/>
            <w:left w:val="none" w:sz="0" w:space="0" w:color="auto"/>
            <w:bottom w:val="none" w:sz="0" w:space="0" w:color="auto"/>
            <w:right w:val="none" w:sz="0" w:space="0" w:color="auto"/>
          </w:divBdr>
        </w:div>
        <w:div w:id="1814836201">
          <w:marLeft w:val="0"/>
          <w:marRight w:val="0"/>
          <w:marTop w:val="0"/>
          <w:marBottom w:val="0"/>
          <w:divBdr>
            <w:top w:val="none" w:sz="0" w:space="0" w:color="auto"/>
            <w:left w:val="none" w:sz="0" w:space="0" w:color="auto"/>
            <w:bottom w:val="none" w:sz="0" w:space="0" w:color="auto"/>
            <w:right w:val="none" w:sz="0" w:space="0" w:color="auto"/>
          </w:divBdr>
        </w:div>
        <w:div w:id="469789321">
          <w:marLeft w:val="0"/>
          <w:marRight w:val="0"/>
          <w:marTop w:val="0"/>
          <w:marBottom w:val="0"/>
          <w:divBdr>
            <w:top w:val="none" w:sz="0" w:space="0" w:color="auto"/>
            <w:left w:val="none" w:sz="0" w:space="0" w:color="auto"/>
            <w:bottom w:val="none" w:sz="0" w:space="0" w:color="auto"/>
            <w:right w:val="none" w:sz="0" w:space="0" w:color="auto"/>
          </w:divBdr>
        </w:div>
        <w:div w:id="1143277084">
          <w:marLeft w:val="0"/>
          <w:marRight w:val="0"/>
          <w:marTop w:val="0"/>
          <w:marBottom w:val="0"/>
          <w:divBdr>
            <w:top w:val="none" w:sz="0" w:space="0" w:color="auto"/>
            <w:left w:val="none" w:sz="0" w:space="0" w:color="auto"/>
            <w:bottom w:val="none" w:sz="0" w:space="0" w:color="auto"/>
            <w:right w:val="none" w:sz="0" w:space="0" w:color="auto"/>
          </w:divBdr>
        </w:div>
        <w:div w:id="1999141195">
          <w:marLeft w:val="0"/>
          <w:marRight w:val="0"/>
          <w:marTop w:val="0"/>
          <w:marBottom w:val="0"/>
          <w:divBdr>
            <w:top w:val="none" w:sz="0" w:space="0" w:color="auto"/>
            <w:left w:val="none" w:sz="0" w:space="0" w:color="auto"/>
            <w:bottom w:val="none" w:sz="0" w:space="0" w:color="auto"/>
            <w:right w:val="none" w:sz="0" w:space="0" w:color="auto"/>
          </w:divBdr>
        </w:div>
        <w:div w:id="1600719583">
          <w:marLeft w:val="0"/>
          <w:marRight w:val="0"/>
          <w:marTop w:val="0"/>
          <w:marBottom w:val="0"/>
          <w:divBdr>
            <w:top w:val="none" w:sz="0" w:space="0" w:color="auto"/>
            <w:left w:val="none" w:sz="0" w:space="0" w:color="auto"/>
            <w:bottom w:val="none" w:sz="0" w:space="0" w:color="auto"/>
            <w:right w:val="none" w:sz="0" w:space="0" w:color="auto"/>
          </w:divBdr>
        </w:div>
        <w:div w:id="339358153">
          <w:marLeft w:val="0"/>
          <w:marRight w:val="0"/>
          <w:marTop w:val="0"/>
          <w:marBottom w:val="0"/>
          <w:divBdr>
            <w:top w:val="none" w:sz="0" w:space="0" w:color="auto"/>
            <w:left w:val="none" w:sz="0" w:space="0" w:color="auto"/>
            <w:bottom w:val="none" w:sz="0" w:space="0" w:color="auto"/>
            <w:right w:val="none" w:sz="0" w:space="0" w:color="auto"/>
          </w:divBdr>
        </w:div>
        <w:div w:id="329404269">
          <w:marLeft w:val="0"/>
          <w:marRight w:val="0"/>
          <w:marTop w:val="0"/>
          <w:marBottom w:val="0"/>
          <w:divBdr>
            <w:top w:val="none" w:sz="0" w:space="0" w:color="auto"/>
            <w:left w:val="none" w:sz="0" w:space="0" w:color="auto"/>
            <w:bottom w:val="none" w:sz="0" w:space="0" w:color="auto"/>
            <w:right w:val="none" w:sz="0" w:space="0" w:color="auto"/>
          </w:divBdr>
        </w:div>
        <w:div w:id="529493487">
          <w:marLeft w:val="0"/>
          <w:marRight w:val="0"/>
          <w:marTop w:val="0"/>
          <w:marBottom w:val="0"/>
          <w:divBdr>
            <w:top w:val="none" w:sz="0" w:space="0" w:color="auto"/>
            <w:left w:val="none" w:sz="0" w:space="0" w:color="auto"/>
            <w:bottom w:val="none" w:sz="0" w:space="0" w:color="auto"/>
            <w:right w:val="none" w:sz="0" w:space="0" w:color="auto"/>
          </w:divBdr>
        </w:div>
        <w:div w:id="293024600">
          <w:marLeft w:val="0"/>
          <w:marRight w:val="0"/>
          <w:marTop w:val="0"/>
          <w:marBottom w:val="0"/>
          <w:divBdr>
            <w:top w:val="none" w:sz="0" w:space="0" w:color="auto"/>
            <w:left w:val="none" w:sz="0" w:space="0" w:color="auto"/>
            <w:bottom w:val="none" w:sz="0" w:space="0" w:color="auto"/>
            <w:right w:val="none" w:sz="0" w:space="0" w:color="auto"/>
          </w:divBdr>
        </w:div>
        <w:div w:id="1126581468">
          <w:marLeft w:val="0"/>
          <w:marRight w:val="0"/>
          <w:marTop w:val="0"/>
          <w:marBottom w:val="0"/>
          <w:divBdr>
            <w:top w:val="none" w:sz="0" w:space="0" w:color="auto"/>
            <w:left w:val="none" w:sz="0" w:space="0" w:color="auto"/>
            <w:bottom w:val="none" w:sz="0" w:space="0" w:color="auto"/>
            <w:right w:val="none" w:sz="0" w:space="0" w:color="auto"/>
          </w:divBdr>
        </w:div>
        <w:div w:id="944311642">
          <w:marLeft w:val="0"/>
          <w:marRight w:val="0"/>
          <w:marTop w:val="0"/>
          <w:marBottom w:val="0"/>
          <w:divBdr>
            <w:top w:val="none" w:sz="0" w:space="0" w:color="auto"/>
            <w:left w:val="none" w:sz="0" w:space="0" w:color="auto"/>
            <w:bottom w:val="none" w:sz="0" w:space="0" w:color="auto"/>
            <w:right w:val="none" w:sz="0" w:space="0" w:color="auto"/>
          </w:divBdr>
        </w:div>
        <w:div w:id="1258443247">
          <w:marLeft w:val="0"/>
          <w:marRight w:val="0"/>
          <w:marTop w:val="0"/>
          <w:marBottom w:val="0"/>
          <w:divBdr>
            <w:top w:val="none" w:sz="0" w:space="0" w:color="auto"/>
            <w:left w:val="none" w:sz="0" w:space="0" w:color="auto"/>
            <w:bottom w:val="none" w:sz="0" w:space="0" w:color="auto"/>
            <w:right w:val="none" w:sz="0" w:space="0" w:color="auto"/>
          </w:divBdr>
        </w:div>
        <w:div w:id="1673339196">
          <w:marLeft w:val="0"/>
          <w:marRight w:val="0"/>
          <w:marTop w:val="0"/>
          <w:marBottom w:val="0"/>
          <w:divBdr>
            <w:top w:val="none" w:sz="0" w:space="0" w:color="auto"/>
            <w:left w:val="none" w:sz="0" w:space="0" w:color="auto"/>
            <w:bottom w:val="none" w:sz="0" w:space="0" w:color="auto"/>
            <w:right w:val="none" w:sz="0" w:space="0" w:color="auto"/>
          </w:divBdr>
        </w:div>
      </w:divsChild>
    </w:div>
    <w:div w:id="337268163">
      <w:bodyDiv w:val="1"/>
      <w:marLeft w:val="0"/>
      <w:marRight w:val="0"/>
      <w:marTop w:val="0"/>
      <w:marBottom w:val="0"/>
      <w:divBdr>
        <w:top w:val="none" w:sz="0" w:space="0" w:color="auto"/>
        <w:left w:val="none" w:sz="0" w:space="0" w:color="auto"/>
        <w:bottom w:val="none" w:sz="0" w:space="0" w:color="auto"/>
        <w:right w:val="none" w:sz="0" w:space="0" w:color="auto"/>
      </w:divBdr>
    </w:div>
    <w:div w:id="386539913">
      <w:bodyDiv w:val="1"/>
      <w:marLeft w:val="0"/>
      <w:marRight w:val="0"/>
      <w:marTop w:val="0"/>
      <w:marBottom w:val="0"/>
      <w:divBdr>
        <w:top w:val="none" w:sz="0" w:space="0" w:color="auto"/>
        <w:left w:val="none" w:sz="0" w:space="0" w:color="auto"/>
        <w:bottom w:val="none" w:sz="0" w:space="0" w:color="auto"/>
        <w:right w:val="none" w:sz="0" w:space="0" w:color="auto"/>
      </w:divBdr>
      <w:divsChild>
        <w:div w:id="1164009746">
          <w:marLeft w:val="0"/>
          <w:marRight w:val="0"/>
          <w:marTop w:val="0"/>
          <w:marBottom w:val="0"/>
          <w:divBdr>
            <w:top w:val="none" w:sz="0" w:space="0" w:color="auto"/>
            <w:left w:val="none" w:sz="0" w:space="0" w:color="auto"/>
            <w:bottom w:val="none" w:sz="0" w:space="0" w:color="auto"/>
            <w:right w:val="none" w:sz="0" w:space="0" w:color="auto"/>
          </w:divBdr>
        </w:div>
        <w:div w:id="607541766">
          <w:marLeft w:val="0"/>
          <w:marRight w:val="0"/>
          <w:marTop w:val="0"/>
          <w:marBottom w:val="0"/>
          <w:divBdr>
            <w:top w:val="none" w:sz="0" w:space="0" w:color="auto"/>
            <w:left w:val="none" w:sz="0" w:space="0" w:color="auto"/>
            <w:bottom w:val="none" w:sz="0" w:space="0" w:color="auto"/>
            <w:right w:val="none" w:sz="0" w:space="0" w:color="auto"/>
          </w:divBdr>
        </w:div>
        <w:div w:id="1222252493">
          <w:marLeft w:val="0"/>
          <w:marRight w:val="0"/>
          <w:marTop w:val="0"/>
          <w:marBottom w:val="0"/>
          <w:divBdr>
            <w:top w:val="none" w:sz="0" w:space="0" w:color="auto"/>
            <w:left w:val="none" w:sz="0" w:space="0" w:color="auto"/>
            <w:bottom w:val="none" w:sz="0" w:space="0" w:color="auto"/>
            <w:right w:val="none" w:sz="0" w:space="0" w:color="auto"/>
          </w:divBdr>
        </w:div>
        <w:div w:id="609506865">
          <w:marLeft w:val="0"/>
          <w:marRight w:val="0"/>
          <w:marTop w:val="0"/>
          <w:marBottom w:val="0"/>
          <w:divBdr>
            <w:top w:val="none" w:sz="0" w:space="0" w:color="auto"/>
            <w:left w:val="none" w:sz="0" w:space="0" w:color="auto"/>
            <w:bottom w:val="none" w:sz="0" w:space="0" w:color="auto"/>
            <w:right w:val="none" w:sz="0" w:space="0" w:color="auto"/>
          </w:divBdr>
        </w:div>
        <w:div w:id="715088627">
          <w:marLeft w:val="0"/>
          <w:marRight w:val="0"/>
          <w:marTop w:val="0"/>
          <w:marBottom w:val="0"/>
          <w:divBdr>
            <w:top w:val="none" w:sz="0" w:space="0" w:color="auto"/>
            <w:left w:val="none" w:sz="0" w:space="0" w:color="auto"/>
            <w:bottom w:val="none" w:sz="0" w:space="0" w:color="auto"/>
            <w:right w:val="none" w:sz="0" w:space="0" w:color="auto"/>
          </w:divBdr>
        </w:div>
        <w:div w:id="650838024">
          <w:marLeft w:val="0"/>
          <w:marRight w:val="0"/>
          <w:marTop w:val="0"/>
          <w:marBottom w:val="0"/>
          <w:divBdr>
            <w:top w:val="none" w:sz="0" w:space="0" w:color="auto"/>
            <w:left w:val="none" w:sz="0" w:space="0" w:color="auto"/>
            <w:bottom w:val="none" w:sz="0" w:space="0" w:color="auto"/>
            <w:right w:val="none" w:sz="0" w:space="0" w:color="auto"/>
          </w:divBdr>
        </w:div>
        <w:div w:id="1253588386">
          <w:marLeft w:val="0"/>
          <w:marRight w:val="0"/>
          <w:marTop w:val="0"/>
          <w:marBottom w:val="0"/>
          <w:divBdr>
            <w:top w:val="none" w:sz="0" w:space="0" w:color="auto"/>
            <w:left w:val="none" w:sz="0" w:space="0" w:color="auto"/>
            <w:bottom w:val="none" w:sz="0" w:space="0" w:color="auto"/>
            <w:right w:val="none" w:sz="0" w:space="0" w:color="auto"/>
          </w:divBdr>
        </w:div>
        <w:div w:id="41447905">
          <w:marLeft w:val="0"/>
          <w:marRight w:val="0"/>
          <w:marTop w:val="0"/>
          <w:marBottom w:val="0"/>
          <w:divBdr>
            <w:top w:val="none" w:sz="0" w:space="0" w:color="auto"/>
            <w:left w:val="none" w:sz="0" w:space="0" w:color="auto"/>
            <w:bottom w:val="none" w:sz="0" w:space="0" w:color="auto"/>
            <w:right w:val="none" w:sz="0" w:space="0" w:color="auto"/>
          </w:divBdr>
        </w:div>
        <w:div w:id="1553273932">
          <w:marLeft w:val="0"/>
          <w:marRight w:val="0"/>
          <w:marTop w:val="0"/>
          <w:marBottom w:val="0"/>
          <w:divBdr>
            <w:top w:val="none" w:sz="0" w:space="0" w:color="auto"/>
            <w:left w:val="none" w:sz="0" w:space="0" w:color="auto"/>
            <w:bottom w:val="none" w:sz="0" w:space="0" w:color="auto"/>
            <w:right w:val="none" w:sz="0" w:space="0" w:color="auto"/>
          </w:divBdr>
        </w:div>
        <w:div w:id="667824402">
          <w:marLeft w:val="0"/>
          <w:marRight w:val="0"/>
          <w:marTop w:val="0"/>
          <w:marBottom w:val="0"/>
          <w:divBdr>
            <w:top w:val="none" w:sz="0" w:space="0" w:color="auto"/>
            <w:left w:val="none" w:sz="0" w:space="0" w:color="auto"/>
            <w:bottom w:val="none" w:sz="0" w:space="0" w:color="auto"/>
            <w:right w:val="none" w:sz="0" w:space="0" w:color="auto"/>
          </w:divBdr>
        </w:div>
      </w:divsChild>
    </w:div>
    <w:div w:id="418017819">
      <w:bodyDiv w:val="1"/>
      <w:marLeft w:val="0"/>
      <w:marRight w:val="0"/>
      <w:marTop w:val="0"/>
      <w:marBottom w:val="0"/>
      <w:divBdr>
        <w:top w:val="none" w:sz="0" w:space="0" w:color="auto"/>
        <w:left w:val="none" w:sz="0" w:space="0" w:color="auto"/>
        <w:bottom w:val="none" w:sz="0" w:space="0" w:color="auto"/>
        <w:right w:val="none" w:sz="0" w:space="0" w:color="auto"/>
      </w:divBdr>
      <w:divsChild>
        <w:div w:id="12272007">
          <w:marLeft w:val="0"/>
          <w:marRight w:val="0"/>
          <w:marTop w:val="0"/>
          <w:marBottom w:val="0"/>
          <w:divBdr>
            <w:top w:val="none" w:sz="0" w:space="0" w:color="auto"/>
            <w:left w:val="none" w:sz="0" w:space="0" w:color="auto"/>
            <w:bottom w:val="none" w:sz="0" w:space="0" w:color="auto"/>
            <w:right w:val="none" w:sz="0" w:space="0" w:color="auto"/>
          </w:divBdr>
        </w:div>
        <w:div w:id="2067871436">
          <w:marLeft w:val="0"/>
          <w:marRight w:val="0"/>
          <w:marTop w:val="0"/>
          <w:marBottom w:val="0"/>
          <w:divBdr>
            <w:top w:val="none" w:sz="0" w:space="0" w:color="auto"/>
            <w:left w:val="none" w:sz="0" w:space="0" w:color="auto"/>
            <w:bottom w:val="none" w:sz="0" w:space="0" w:color="auto"/>
            <w:right w:val="none" w:sz="0" w:space="0" w:color="auto"/>
          </w:divBdr>
        </w:div>
        <w:div w:id="1137335362">
          <w:marLeft w:val="0"/>
          <w:marRight w:val="0"/>
          <w:marTop w:val="0"/>
          <w:marBottom w:val="0"/>
          <w:divBdr>
            <w:top w:val="none" w:sz="0" w:space="0" w:color="auto"/>
            <w:left w:val="none" w:sz="0" w:space="0" w:color="auto"/>
            <w:bottom w:val="none" w:sz="0" w:space="0" w:color="auto"/>
            <w:right w:val="none" w:sz="0" w:space="0" w:color="auto"/>
          </w:divBdr>
        </w:div>
        <w:div w:id="1737167273">
          <w:marLeft w:val="0"/>
          <w:marRight w:val="0"/>
          <w:marTop w:val="0"/>
          <w:marBottom w:val="0"/>
          <w:divBdr>
            <w:top w:val="none" w:sz="0" w:space="0" w:color="auto"/>
            <w:left w:val="none" w:sz="0" w:space="0" w:color="auto"/>
            <w:bottom w:val="none" w:sz="0" w:space="0" w:color="auto"/>
            <w:right w:val="none" w:sz="0" w:space="0" w:color="auto"/>
          </w:divBdr>
        </w:div>
        <w:div w:id="120079494">
          <w:marLeft w:val="0"/>
          <w:marRight w:val="0"/>
          <w:marTop w:val="0"/>
          <w:marBottom w:val="0"/>
          <w:divBdr>
            <w:top w:val="none" w:sz="0" w:space="0" w:color="auto"/>
            <w:left w:val="none" w:sz="0" w:space="0" w:color="auto"/>
            <w:bottom w:val="none" w:sz="0" w:space="0" w:color="auto"/>
            <w:right w:val="none" w:sz="0" w:space="0" w:color="auto"/>
          </w:divBdr>
        </w:div>
        <w:div w:id="1991980397">
          <w:marLeft w:val="0"/>
          <w:marRight w:val="0"/>
          <w:marTop w:val="0"/>
          <w:marBottom w:val="0"/>
          <w:divBdr>
            <w:top w:val="none" w:sz="0" w:space="0" w:color="auto"/>
            <w:left w:val="none" w:sz="0" w:space="0" w:color="auto"/>
            <w:bottom w:val="none" w:sz="0" w:space="0" w:color="auto"/>
            <w:right w:val="none" w:sz="0" w:space="0" w:color="auto"/>
          </w:divBdr>
        </w:div>
        <w:div w:id="943806154">
          <w:marLeft w:val="0"/>
          <w:marRight w:val="0"/>
          <w:marTop w:val="0"/>
          <w:marBottom w:val="0"/>
          <w:divBdr>
            <w:top w:val="none" w:sz="0" w:space="0" w:color="auto"/>
            <w:left w:val="none" w:sz="0" w:space="0" w:color="auto"/>
            <w:bottom w:val="none" w:sz="0" w:space="0" w:color="auto"/>
            <w:right w:val="none" w:sz="0" w:space="0" w:color="auto"/>
          </w:divBdr>
        </w:div>
        <w:div w:id="664673803">
          <w:marLeft w:val="0"/>
          <w:marRight w:val="0"/>
          <w:marTop w:val="0"/>
          <w:marBottom w:val="0"/>
          <w:divBdr>
            <w:top w:val="none" w:sz="0" w:space="0" w:color="auto"/>
            <w:left w:val="none" w:sz="0" w:space="0" w:color="auto"/>
            <w:bottom w:val="none" w:sz="0" w:space="0" w:color="auto"/>
            <w:right w:val="none" w:sz="0" w:space="0" w:color="auto"/>
          </w:divBdr>
        </w:div>
        <w:div w:id="418017864">
          <w:marLeft w:val="0"/>
          <w:marRight w:val="0"/>
          <w:marTop w:val="0"/>
          <w:marBottom w:val="0"/>
          <w:divBdr>
            <w:top w:val="none" w:sz="0" w:space="0" w:color="auto"/>
            <w:left w:val="none" w:sz="0" w:space="0" w:color="auto"/>
            <w:bottom w:val="none" w:sz="0" w:space="0" w:color="auto"/>
            <w:right w:val="none" w:sz="0" w:space="0" w:color="auto"/>
          </w:divBdr>
        </w:div>
        <w:div w:id="1408650365">
          <w:marLeft w:val="0"/>
          <w:marRight w:val="0"/>
          <w:marTop w:val="0"/>
          <w:marBottom w:val="0"/>
          <w:divBdr>
            <w:top w:val="none" w:sz="0" w:space="0" w:color="auto"/>
            <w:left w:val="none" w:sz="0" w:space="0" w:color="auto"/>
            <w:bottom w:val="none" w:sz="0" w:space="0" w:color="auto"/>
            <w:right w:val="none" w:sz="0" w:space="0" w:color="auto"/>
          </w:divBdr>
        </w:div>
        <w:div w:id="2112774367">
          <w:marLeft w:val="0"/>
          <w:marRight w:val="0"/>
          <w:marTop w:val="0"/>
          <w:marBottom w:val="0"/>
          <w:divBdr>
            <w:top w:val="none" w:sz="0" w:space="0" w:color="auto"/>
            <w:left w:val="none" w:sz="0" w:space="0" w:color="auto"/>
            <w:bottom w:val="none" w:sz="0" w:space="0" w:color="auto"/>
            <w:right w:val="none" w:sz="0" w:space="0" w:color="auto"/>
          </w:divBdr>
        </w:div>
        <w:div w:id="1840923407">
          <w:marLeft w:val="0"/>
          <w:marRight w:val="0"/>
          <w:marTop w:val="0"/>
          <w:marBottom w:val="0"/>
          <w:divBdr>
            <w:top w:val="none" w:sz="0" w:space="0" w:color="auto"/>
            <w:left w:val="none" w:sz="0" w:space="0" w:color="auto"/>
            <w:bottom w:val="none" w:sz="0" w:space="0" w:color="auto"/>
            <w:right w:val="none" w:sz="0" w:space="0" w:color="auto"/>
          </w:divBdr>
        </w:div>
        <w:div w:id="879242397">
          <w:marLeft w:val="0"/>
          <w:marRight w:val="0"/>
          <w:marTop w:val="0"/>
          <w:marBottom w:val="0"/>
          <w:divBdr>
            <w:top w:val="none" w:sz="0" w:space="0" w:color="auto"/>
            <w:left w:val="none" w:sz="0" w:space="0" w:color="auto"/>
            <w:bottom w:val="none" w:sz="0" w:space="0" w:color="auto"/>
            <w:right w:val="none" w:sz="0" w:space="0" w:color="auto"/>
          </w:divBdr>
        </w:div>
        <w:div w:id="602807734">
          <w:marLeft w:val="0"/>
          <w:marRight w:val="0"/>
          <w:marTop w:val="0"/>
          <w:marBottom w:val="0"/>
          <w:divBdr>
            <w:top w:val="none" w:sz="0" w:space="0" w:color="auto"/>
            <w:left w:val="none" w:sz="0" w:space="0" w:color="auto"/>
            <w:bottom w:val="none" w:sz="0" w:space="0" w:color="auto"/>
            <w:right w:val="none" w:sz="0" w:space="0" w:color="auto"/>
          </w:divBdr>
        </w:div>
        <w:div w:id="1478840554">
          <w:marLeft w:val="0"/>
          <w:marRight w:val="0"/>
          <w:marTop w:val="0"/>
          <w:marBottom w:val="0"/>
          <w:divBdr>
            <w:top w:val="none" w:sz="0" w:space="0" w:color="auto"/>
            <w:left w:val="none" w:sz="0" w:space="0" w:color="auto"/>
            <w:bottom w:val="none" w:sz="0" w:space="0" w:color="auto"/>
            <w:right w:val="none" w:sz="0" w:space="0" w:color="auto"/>
          </w:divBdr>
        </w:div>
        <w:div w:id="1224290466">
          <w:marLeft w:val="0"/>
          <w:marRight w:val="0"/>
          <w:marTop w:val="0"/>
          <w:marBottom w:val="0"/>
          <w:divBdr>
            <w:top w:val="none" w:sz="0" w:space="0" w:color="auto"/>
            <w:left w:val="none" w:sz="0" w:space="0" w:color="auto"/>
            <w:bottom w:val="none" w:sz="0" w:space="0" w:color="auto"/>
            <w:right w:val="none" w:sz="0" w:space="0" w:color="auto"/>
          </w:divBdr>
        </w:div>
        <w:div w:id="1478299531">
          <w:marLeft w:val="0"/>
          <w:marRight w:val="0"/>
          <w:marTop w:val="0"/>
          <w:marBottom w:val="0"/>
          <w:divBdr>
            <w:top w:val="none" w:sz="0" w:space="0" w:color="auto"/>
            <w:left w:val="none" w:sz="0" w:space="0" w:color="auto"/>
            <w:bottom w:val="none" w:sz="0" w:space="0" w:color="auto"/>
            <w:right w:val="none" w:sz="0" w:space="0" w:color="auto"/>
          </w:divBdr>
        </w:div>
        <w:div w:id="1275287741">
          <w:marLeft w:val="0"/>
          <w:marRight w:val="0"/>
          <w:marTop w:val="0"/>
          <w:marBottom w:val="0"/>
          <w:divBdr>
            <w:top w:val="none" w:sz="0" w:space="0" w:color="auto"/>
            <w:left w:val="none" w:sz="0" w:space="0" w:color="auto"/>
            <w:bottom w:val="none" w:sz="0" w:space="0" w:color="auto"/>
            <w:right w:val="none" w:sz="0" w:space="0" w:color="auto"/>
          </w:divBdr>
        </w:div>
        <w:div w:id="1888688500">
          <w:marLeft w:val="0"/>
          <w:marRight w:val="0"/>
          <w:marTop w:val="0"/>
          <w:marBottom w:val="0"/>
          <w:divBdr>
            <w:top w:val="none" w:sz="0" w:space="0" w:color="auto"/>
            <w:left w:val="none" w:sz="0" w:space="0" w:color="auto"/>
            <w:bottom w:val="none" w:sz="0" w:space="0" w:color="auto"/>
            <w:right w:val="none" w:sz="0" w:space="0" w:color="auto"/>
          </w:divBdr>
        </w:div>
        <w:div w:id="96409889">
          <w:marLeft w:val="0"/>
          <w:marRight w:val="0"/>
          <w:marTop w:val="0"/>
          <w:marBottom w:val="0"/>
          <w:divBdr>
            <w:top w:val="none" w:sz="0" w:space="0" w:color="auto"/>
            <w:left w:val="none" w:sz="0" w:space="0" w:color="auto"/>
            <w:bottom w:val="none" w:sz="0" w:space="0" w:color="auto"/>
            <w:right w:val="none" w:sz="0" w:space="0" w:color="auto"/>
          </w:divBdr>
        </w:div>
        <w:div w:id="582642529">
          <w:marLeft w:val="0"/>
          <w:marRight w:val="0"/>
          <w:marTop w:val="0"/>
          <w:marBottom w:val="0"/>
          <w:divBdr>
            <w:top w:val="none" w:sz="0" w:space="0" w:color="auto"/>
            <w:left w:val="none" w:sz="0" w:space="0" w:color="auto"/>
            <w:bottom w:val="none" w:sz="0" w:space="0" w:color="auto"/>
            <w:right w:val="none" w:sz="0" w:space="0" w:color="auto"/>
          </w:divBdr>
        </w:div>
      </w:divsChild>
    </w:div>
    <w:div w:id="419108322">
      <w:bodyDiv w:val="1"/>
      <w:marLeft w:val="0"/>
      <w:marRight w:val="0"/>
      <w:marTop w:val="0"/>
      <w:marBottom w:val="0"/>
      <w:divBdr>
        <w:top w:val="none" w:sz="0" w:space="0" w:color="auto"/>
        <w:left w:val="none" w:sz="0" w:space="0" w:color="auto"/>
        <w:bottom w:val="none" w:sz="0" w:space="0" w:color="auto"/>
        <w:right w:val="none" w:sz="0" w:space="0" w:color="auto"/>
      </w:divBdr>
      <w:divsChild>
        <w:div w:id="1676566411">
          <w:marLeft w:val="0"/>
          <w:marRight w:val="0"/>
          <w:marTop w:val="0"/>
          <w:marBottom w:val="0"/>
          <w:divBdr>
            <w:top w:val="none" w:sz="0" w:space="0" w:color="auto"/>
            <w:left w:val="none" w:sz="0" w:space="0" w:color="auto"/>
            <w:bottom w:val="none" w:sz="0" w:space="0" w:color="auto"/>
            <w:right w:val="none" w:sz="0" w:space="0" w:color="auto"/>
          </w:divBdr>
        </w:div>
        <w:div w:id="109009502">
          <w:marLeft w:val="0"/>
          <w:marRight w:val="0"/>
          <w:marTop w:val="0"/>
          <w:marBottom w:val="0"/>
          <w:divBdr>
            <w:top w:val="none" w:sz="0" w:space="0" w:color="auto"/>
            <w:left w:val="none" w:sz="0" w:space="0" w:color="auto"/>
            <w:bottom w:val="none" w:sz="0" w:space="0" w:color="auto"/>
            <w:right w:val="none" w:sz="0" w:space="0" w:color="auto"/>
          </w:divBdr>
        </w:div>
        <w:div w:id="1932397566">
          <w:marLeft w:val="0"/>
          <w:marRight w:val="0"/>
          <w:marTop w:val="0"/>
          <w:marBottom w:val="0"/>
          <w:divBdr>
            <w:top w:val="none" w:sz="0" w:space="0" w:color="auto"/>
            <w:left w:val="none" w:sz="0" w:space="0" w:color="auto"/>
            <w:bottom w:val="none" w:sz="0" w:space="0" w:color="auto"/>
            <w:right w:val="none" w:sz="0" w:space="0" w:color="auto"/>
          </w:divBdr>
        </w:div>
        <w:div w:id="759176008">
          <w:marLeft w:val="0"/>
          <w:marRight w:val="0"/>
          <w:marTop w:val="0"/>
          <w:marBottom w:val="0"/>
          <w:divBdr>
            <w:top w:val="none" w:sz="0" w:space="0" w:color="auto"/>
            <w:left w:val="none" w:sz="0" w:space="0" w:color="auto"/>
            <w:bottom w:val="none" w:sz="0" w:space="0" w:color="auto"/>
            <w:right w:val="none" w:sz="0" w:space="0" w:color="auto"/>
          </w:divBdr>
        </w:div>
        <w:div w:id="472675090">
          <w:marLeft w:val="0"/>
          <w:marRight w:val="0"/>
          <w:marTop w:val="0"/>
          <w:marBottom w:val="0"/>
          <w:divBdr>
            <w:top w:val="none" w:sz="0" w:space="0" w:color="auto"/>
            <w:left w:val="none" w:sz="0" w:space="0" w:color="auto"/>
            <w:bottom w:val="none" w:sz="0" w:space="0" w:color="auto"/>
            <w:right w:val="none" w:sz="0" w:space="0" w:color="auto"/>
          </w:divBdr>
        </w:div>
        <w:div w:id="834884244">
          <w:marLeft w:val="0"/>
          <w:marRight w:val="0"/>
          <w:marTop w:val="0"/>
          <w:marBottom w:val="0"/>
          <w:divBdr>
            <w:top w:val="none" w:sz="0" w:space="0" w:color="auto"/>
            <w:left w:val="none" w:sz="0" w:space="0" w:color="auto"/>
            <w:bottom w:val="none" w:sz="0" w:space="0" w:color="auto"/>
            <w:right w:val="none" w:sz="0" w:space="0" w:color="auto"/>
          </w:divBdr>
        </w:div>
        <w:div w:id="569654449">
          <w:marLeft w:val="0"/>
          <w:marRight w:val="0"/>
          <w:marTop w:val="0"/>
          <w:marBottom w:val="0"/>
          <w:divBdr>
            <w:top w:val="none" w:sz="0" w:space="0" w:color="auto"/>
            <w:left w:val="none" w:sz="0" w:space="0" w:color="auto"/>
            <w:bottom w:val="none" w:sz="0" w:space="0" w:color="auto"/>
            <w:right w:val="none" w:sz="0" w:space="0" w:color="auto"/>
          </w:divBdr>
        </w:div>
        <w:div w:id="2063753152">
          <w:marLeft w:val="0"/>
          <w:marRight w:val="0"/>
          <w:marTop w:val="0"/>
          <w:marBottom w:val="0"/>
          <w:divBdr>
            <w:top w:val="none" w:sz="0" w:space="0" w:color="auto"/>
            <w:left w:val="none" w:sz="0" w:space="0" w:color="auto"/>
            <w:bottom w:val="none" w:sz="0" w:space="0" w:color="auto"/>
            <w:right w:val="none" w:sz="0" w:space="0" w:color="auto"/>
          </w:divBdr>
        </w:div>
        <w:div w:id="1593973535">
          <w:marLeft w:val="0"/>
          <w:marRight w:val="0"/>
          <w:marTop w:val="0"/>
          <w:marBottom w:val="0"/>
          <w:divBdr>
            <w:top w:val="none" w:sz="0" w:space="0" w:color="auto"/>
            <w:left w:val="none" w:sz="0" w:space="0" w:color="auto"/>
            <w:bottom w:val="none" w:sz="0" w:space="0" w:color="auto"/>
            <w:right w:val="none" w:sz="0" w:space="0" w:color="auto"/>
          </w:divBdr>
        </w:div>
        <w:div w:id="2072342625">
          <w:marLeft w:val="0"/>
          <w:marRight w:val="0"/>
          <w:marTop w:val="0"/>
          <w:marBottom w:val="0"/>
          <w:divBdr>
            <w:top w:val="none" w:sz="0" w:space="0" w:color="auto"/>
            <w:left w:val="none" w:sz="0" w:space="0" w:color="auto"/>
            <w:bottom w:val="none" w:sz="0" w:space="0" w:color="auto"/>
            <w:right w:val="none" w:sz="0" w:space="0" w:color="auto"/>
          </w:divBdr>
        </w:div>
        <w:div w:id="1871718231">
          <w:marLeft w:val="0"/>
          <w:marRight w:val="0"/>
          <w:marTop w:val="0"/>
          <w:marBottom w:val="0"/>
          <w:divBdr>
            <w:top w:val="none" w:sz="0" w:space="0" w:color="auto"/>
            <w:left w:val="none" w:sz="0" w:space="0" w:color="auto"/>
            <w:bottom w:val="none" w:sz="0" w:space="0" w:color="auto"/>
            <w:right w:val="none" w:sz="0" w:space="0" w:color="auto"/>
          </w:divBdr>
        </w:div>
        <w:div w:id="1207835197">
          <w:marLeft w:val="0"/>
          <w:marRight w:val="0"/>
          <w:marTop w:val="0"/>
          <w:marBottom w:val="0"/>
          <w:divBdr>
            <w:top w:val="none" w:sz="0" w:space="0" w:color="auto"/>
            <w:left w:val="none" w:sz="0" w:space="0" w:color="auto"/>
            <w:bottom w:val="none" w:sz="0" w:space="0" w:color="auto"/>
            <w:right w:val="none" w:sz="0" w:space="0" w:color="auto"/>
          </w:divBdr>
        </w:div>
        <w:div w:id="922031019">
          <w:marLeft w:val="0"/>
          <w:marRight w:val="0"/>
          <w:marTop w:val="0"/>
          <w:marBottom w:val="0"/>
          <w:divBdr>
            <w:top w:val="none" w:sz="0" w:space="0" w:color="auto"/>
            <w:left w:val="none" w:sz="0" w:space="0" w:color="auto"/>
            <w:bottom w:val="none" w:sz="0" w:space="0" w:color="auto"/>
            <w:right w:val="none" w:sz="0" w:space="0" w:color="auto"/>
          </w:divBdr>
        </w:div>
        <w:div w:id="297536134">
          <w:marLeft w:val="0"/>
          <w:marRight w:val="0"/>
          <w:marTop w:val="0"/>
          <w:marBottom w:val="0"/>
          <w:divBdr>
            <w:top w:val="none" w:sz="0" w:space="0" w:color="auto"/>
            <w:left w:val="none" w:sz="0" w:space="0" w:color="auto"/>
            <w:bottom w:val="none" w:sz="0" w:space="0" w:color="auto"/>
            <w:right w:val="none" w:sz="0" w:space="0" w:color="auto"/>
          </w:divBdr>
        </w:div>
        <w:div w:id="1276867430">
          <w:marLeft w:val="0"/>
          <w:marRight w:val="0"/>
          <w:marTop w:val="0"/>
          <w:marBottom w:val="0"/>
          <w:divBdr>
            <w:top w:val="none" w:sz="0" w:space="0" w:color="auto"/>
            <w:left w:val="none" w:sz="0" w:space="0" w:color="auto"/>
            <w:bottom w:val="none" w:sz="0" w:space="0" w:color="auto"/>
            <w:right w:val="none" w:sz="0" w:space="0" w:color="auto"/>
          </w:divBdr>
        </w:div>
        <w:div w:id="1278029868">
          <w:marLeft w:val="0"/>
          <w:marRight w:val="0"/>
          <w:marTop w:val="0"/>
          <w:marBottom w:val="0"/>
          <w:divBdr>
            <w:top w:val="none" w:sz="0" w:space="0" w:color="auto"/>
            <w:left w:val="none" w:sz="0" w:space="0" w:color="auto"/>
            <w:bottom w:val="none" w:sz="0" w:space="0" w:color="auto"/>
            <w:right w:val="none" w:sz="0" w:space="0" w:color="auto"/>
          </w:divBdr>
        </w:div>
        <w:div w:id="229076447">
          <w:marLeft w:val="0"/>
          <w:marRight w:val="0"/>
          <w:marTop w:val="0"/>
          <w:marBottom w:val="0"/>
          <w:divBdr>
            <w:top w:val="none" w:sz="0" w:space="0" w:color="auto"/>
            <w:left w:val="none" w:sz="0" w:space="0" w:color="auto"/>
            <w:bottom w:val="none" w:sz="0" w:space="0" w:color="auto"/>
            <w:right w:val="none" w:sz="0" w:space="0" w:color="auto"/>
          </w:divBdr>
        </w:div>
        <w:div w:id="987395897">
          <w:marLeft w:val="0"/>
          <w:marRight w:val="0"/>
          <w:marTop w:val="0"/>
          <w:marBottom w:val="0"/>
          <w:divBdr>
            <w:top w:val="none" w:sz="0" w:space="0" w:color="auto"/>
            <w:left w:val="none" w:sz="0" w:space="0" w:color="auto"/>
            <w:bottom w:val="none" w:sz="0" w:space="0" w:color="auto"/>
            <w:right w:val="none" w:sz="0" w:space="0" w:color="auto"/>
          </w:divBdr>
        </w:div>
        <w:div w:id="1696343427">
          <w:marLeft w:val="0"/>
          <w:marRight w:val="0"/>
          <w:marTop w:val="0"/>
          <w:marBottom w:val="0"/>
          <w:divBdr>
            <w:top w:val="none" w:sz="0" w:space="0" w:color="auto"/>
            <w:left w:val="none" w:sz="0" w:space="0" w:color="auto"/>
            <w:bottom w:val="none" w:sz="0" w:space="0" w:color="auto"/>
            <w:right w:val="none" w:sz="0" w:space="0" w:color="auto"/>
          </w:divBdr>
        </w:div>
      </w:divsChild>
    </w:div>
    <w:div w:id="520626724">
      <w:bodyDiv w:val="1"/>
      <w:marLeft w:val="0"/>
      <w:marRight w:val="0"/>
      <w:marTop w:val="0"/>
      <w:marBottom w:val="0"/>
      <w:divBdr>
        <w:top w:val="none" w:sz="0" w:space="0" w:color="auto"/>
        <w:left w:val="none" w:sz="0" w:space="0" w:color="auto"/>
        <w:bottom w:val="none" w:sz="0" w:space="0" w:color="auto"/>
        <w:right w:val="none" w:sz="0" w:space="0" w:color="auto"/>
      </w:divBdr>
    </w:div>
    <w:div w:id="578907736">
      <w:bodyDiv w:val="1"/>
      <w:marLeft w:val="0"/>
      <w:marRight w:val="0"/>
      <w:marTop w:val="0"/>
      <w:marBottom w:val="0"/>
      <w:divBdr>
        <w:top w:val="none" w:sz="0" w:space="0" w:color="auto"/>
        <w:left w:val="none" w:sz="0" w:space="0" w:color="auto"/>
        <w:bottom w:val="none" w:sz="0" w:space="0" w:color="auto"/>
        <w:right w:val="none" w:sz="0" w:space="0" w:color="auto"/>
      </w:divBdr>
      <w:divsChild>
        <w:div w:id="1786777944">
          <w:marLeft w:val="0"/>
          <w:marRight w:val="0"/>
          <w:marTop w:val="0"/>
          <w:marBottom w:val="0"/>
          <w:divBdr>
            <w:top w:val="none" w:sz="0" w:space="0" w:color="auto"/>
            <w:left w:val="none" w:sz="0" w:space="0" w:color="auto"/>
            <w:bottom w:val="none" w:sz="0" w:space="0" w:color="auto"/>
            <w:right w:val="none" w:sz="0" w:space="0" w:color="auto"/>
          </w:divBdr>
        </w:div>
        <w:div w:id="1794863737">
          <w:marLeft w:val="0"/>
          <w:marRight w:val="0"/>
          <w:marTop w:val="0"/>
          <w:marBottom w:val="0"/>
          <w:divBdr>
            <w:top w:val="none" w:sz="0" w:space="0" w:color="auto"/>
            <w:left w:val="none" w:sz="0" w:space="0" w:color="auto"/>
            <w:bottom w:val="none" w:sz="0" w:space="0" w:color="auto"/>
            <w:right w:val="none" w:sz="0" w:space="0" w:color="auto"/>
          </w:divBdr>
        </w:div>
        <w:div w:id="786386549">
          <w:marLeft w:val="0"/>
          <w:marRight w:val="0"/>
          <w:marTop w:val="0"/>
          <w:marBottom w:val="0"/>
          <w:divBdr>
            <w:top w:val="none" w:sz="0" w:space="0" w:color="auto"/>
            <w:left w:val="none" w:sz="0" w:space="0" w:color="auto"/>
            <w:bottom w:val="none" w:sz="0" w:space="0" w:color="auto"/>
            <w:right w:val="none" w:sz="0" w:space="0" w:color="auto"/>
          </w:divBdr>
        </w:div>
        <w:div w:id="1947301697">
          <w:marLeft w:val="0"/>
          <w:marRight w:val="0"/>
          <w:marTop w:val="0"/>
          <w:marBottom w:val="0"/>
          <w:divBdr>
            <w:top w:val="none" w:sz="0" w:space="0" w:color="auto"/>
            <w:left w:val="none" w:sz="0" w:space="0" w:color="auto"/>
            <w:bottom w:val="none" w:sz="0" w:space="0" w:color="auto"/>
            <w:right w:val="none" w:sz="0" w:space="0" w:color="auto"/>
          </w:divBdr>
        </w:div>
        <w:div w:id="510343019">
          <w:marLeft w:val="0"/>
          <w:marRight w:val="0"/>
          <w:marTop w:val="0"/>
          <w:marBottom w:val="0"/>
          <w:divBdr>
            <w:top w:val="none" w:sz="0" w:space="0" w:color="auto"/>
            <w:left w:val="none" w:sz="0" w:space="0" w:color="auto"/>
            <w:bottom w:val="none" w:sz="0" w:space="0" w:color="auto"/>
            <w:right w:val="none" w:sz="0" w:space="0" w:color="auto"/>
          </w:divBdr>
        </w:div>
        <w:div w:id="616059537">
          <w:marLeft w:val="0"/>
          <w:marRight w:val="0"/>
          <w:marTop w:val="0"/>
          <w:marBottom w:val="0"/>
          <w:divBdr>
            <w:top w:val="none" w:sz="0" w:space="0" w:color="auto"/>
            <w:left w:val="none" w:sz="0" w:space="0" w:color="auto"/>
            <w:bottom w:val="none" w:sz="0" w:space="0" w:color="auto"/>
            <w:right w:val="none" w:sz="0" w:space="0" w:color="auto"/>
          </w:divBdr>
        </w:div>
        <w:div w:id="442653578">
          <w:marLeft w:val="0"/>
          <w:marRight w:val="0"/>
          <w:marTop w:val="0"/>
          <w:marBottom w:val="0"/>
          <w:divBdr>
            <w:top w:val="none" w:sz="0" w:space="0" w:color="auto"/>
            <w:left w:val="none" w:sz="0" w:space="0" w:color="auto"/>
            <w:bottom w:val="none" w:sz="0" w:space="0" w:color="auto"/>
            <w:right w:val="none" w:sz="0" w:space="0" w:color="auto"/>
          </w:divBdr>
        </w:div>
        <w:div w:id="1807507802">
          <w:marLeft w:val="0"/>
          <w:marRight w:val="0"/>
          <w:marTop w:val="0"/>
          <w:marBottom w:val="0"/>
          <w:divBdr>
            <w:top w:val="none" w:sz="0" w:space="0" w:color="auto"/>
            <w:left w:val="none" w:sz="0" w:space="0" w:color="auto"/>
            <w:bottom w:val="none" w:sz="0" w:space="0" w:color="auto"/>
            <w:right w:val="none" w:sz="0" w:space="0" w:color="auto"/>
          </w:divBdr>
        </w:div>
        <w:div w:id="1567643010">
          <w:marLeft w:val="0"/>
          <w:marRight w:val="0"/>
          <w:marTop w:val="0"/>
          <w:marBottom w:val="0"/>
          <w:divBdr>
            <w:top w:val="none" w:sz="0" w:space="0" w:color="auto"/>
            <w:left w:val="none" w:sz="0" w:space="0" w:color="auto"/>
            <w:bottom w:val="none" w:sz="0" w:space="0" w:color="auto"/>
            <w:right w:val="none" w:sz="0" w:space="0" w:color="auto"/>
          </w:divBdr>
        </w:div>
        <w:div w:id="1961840232">
          <w:marLeft w:val="0"/>
          <w:marRight w:val="0"/>
          <w:marTop w:val="0"/>
          <w:marBottom w:val="0"/>
          <w:divBdr>
            <w:top w:val="none" w:sz="0" w:space="0" w:color="auto"/>
            <w:left w:val="none" w:sz="0" w:space="0" w:color="auto"/>
            <w:bottom w:val="none" w:sz="0" w:space="0" w:color="auto"/>
            <w:right w:val="none" w:sz="0" w:space="0" w:color="auto"/>
          </w:divBdr>
        </w:div>
        <w:div w:id="2034722864">
          <w:marLeft w:val="0"/>
          <w:marRight w:val="0"/>
          <w:marTop w:val="0"/>
          <w:marBottom w:val="0"/>
          <w:divBdr>
            <w:top w:val="none" w:sz="0" w:space="0" w:color="auto"/>
            <w:left w:val="none" w:sz="0" w:space="0" w:color="auto"/>
            <w:bottom w:val="none" w:sz="0" w:space="0" w:color="auto"/>
            <w:right w:val="none" w:sz="0" w:space="0" w:color="auto"/>
          </w:divBdr>
        </w:div>
        <w:div w:id="640772916">
          <w:marLeft w:val="0"/>
          <w:marRight w:val="0"/>
          <w:marTop w:val="0"/>
          <w:marBottom w:val="0"/>
          <w:divBdr>
            <w:top w:val="none" w:sz="0" w:space="0" w:color="auto"/>
            <w:left w:val="none" w:sz="0" w:space="0" w:color="auto"/>
            <w:bottom w:val="none" w:sz="0" w:space="0" w:color="auto"/>
            <w:right w:val="none" w:sz="0" w:space="0" w:color="auto"/>
          </w:divBdr>
        </w:div>
        <w:div w:id="1315335368">
          <w:marLeft w:val="0"/>
          <w:marRight w:val="0"/>
          <w:marTop w:val="0"/>
          <w:marBottom w:val="0"/>
          <w:divBdr>
            <w:top w:val="none" w:sz="0" w:space="0" w:color="auto"/>
            <w:left w:val="none" w:sz="0" w:space="0" w:color="auto"/>
            <w:bottom w:val="none" w:sz="0" w:space="0" w:color="auto"/>
            <w:right w:val="none" w:sz="0" w:space="0" w:color="auto"/>
          </w:divBdr>
        </w:div>
        <w:div w:id="1465000866">
          <w:marLeft w:val="0"/>
          <w:marRight w:val="0"/>
          <w:marTop w:val="0"/>
          <w:marBottom w:val="0"/>
          <w:divBdr>
            <w:top w:val="none" w:sz="0" w:space="0" w:color="auto"/>
            <w:left w:val="none" w:sz="0" w:space="0" w:color="auto"/>
            <w:bottom w:val="none" w:sz="0" w:space="0" w:color="auto"/>
            <w:right w:val="none" w:sz="0" w:space="0" w:color="auto"/>
          </w:divBdr>
        </w:div>
        <w:div w:id="200675418">
          <w:marLeft w:val="0"/>
          <w:marRight w:val="0"/>
          <w:marTop w:val="0"/>
          <w:marBottom w:val="0"/>
          <w:divBdr>
            <w:top w:val="none" w:sz="0" w:space="0" w:color="auto"/>
            <w:left w:val="none" w:sz="0" w:space="0" w:color="auto"/>
            <w:bottom w:val="none" w:sz="0" w:space="0" w:color="auto"/>
            <w:right w:val="none" w:sz="0" w:space="0" w:color="auto"/>
          </w:divBdr>
        </w:div>
        <w:div w:id="1797522146">
          <w:marLeft w:val="0"/>
          <w:marRight w:val="0"/>
          <w:marTop w:val="0"/>
          <w:marBottom w:val="0"/>
          <w:divBdr>
            <w:top w:val="none" w:sz="0" w:space="0" w:color="auto"/>
            <w:left w:val="none" w:sz="0" w:space="0" w:color="auto"/>
            <w:bottom w:val="none" w:sz="0" w:space="0" w:color="auto"/>
            <w:right w:val="none" w:sz="0" w:space="0" w:color="auto"/>
          </w:divBdr>
        </w:div>
        <w:div w:id="368654405">
          <w:marLeft w:val="0"/>
          <w:marRight w:val="0"/>
          <w:marTop w:val="0"/>
          <w:marBottom w:val="0"/>
          <w:divBdr>
            <w:top w:val="none" w:sz="0" w:space="0" w:color="auto"/>
            <w:left w:val="none" w:sz="0" w:space="0" w:color="auto"/>
            <w:bottom w:val="none" w:sz="0" w:space="0" w:color="auto"/>
            <w:right w:val="none" w:sz="0" w:space="0" w:color="auto"/>
          </w:divBdr>
        </w:div>
        <w:div w:id="972557443">
          <w:marLeft w:val="0"/>
          <w:marRight w:val="0"/>
          <w:marTop w:val="0"/>
          <w:marBottom w:val="0"/>
          <w:divBdr>
            <w:top w:val="none" w:sz="0" w:space="0" w:color="auto"/>
            <w:left w:val="none" w:sz="0" w:space="0" w:color="auto"/>
            <w:bottom w:val="none" w:sz="0" w:space="0" w:color="auto"/>
            <w:right w:val="none" w:sz="0" w:space="0" w:color="auto"/>
          </w:divBdr>
        </w:div>
        <w:div w:id="2030643404">
          <w:marLeft w:val="0"/>
          <w:marRight w:val="0"/>
          <w:marTop w:val="0"/>
          <w:marBottom w:val="0"/>
          <w:divBdr>
            <w:top w:val="none" w:sz="0" w:space="0" w:color="auto"/>
            <w:left w:val="none" w:sz="0" w:space="0" w:color="auto"/>
            <w:bottom w:val="none" w:sz="0" w:space="0" w:color="auto"/>
            <w:right w:val="none" w:sz="0" w:space="0" w:color="auto"/>
          </w:divBdr>
        </w:div>
        <w:div w:id="673146387">
          <w:marLeft w:val="0"/>
          <w:marRight w:val="0"/>
          <w:marTop w:val="0"/>
          <w:marBottom w:val="0"/>
          <w:divBdr>
            <w:top w:val="none" w:sz="0" w:space="0" w:color="auto"/>
            <w:left w:val="none" w:sz="0" w:space="0" w:color="auto"/>
            <w:bottom w:val="none" w:sz="0" w:space="0" w:color="auto"/>
            <w:right w:val="none" w:sz="0" w:space="0" w:color="auto"/>
          </w:divBdr>
        </w:div>
        <w:div w:id="126893886">
          <w:marLeft w:val="0"/>
          <w:marRight w:val="0"/>
          <w:marTop w:val="0"/>
          <w:marBottom w:val="0"/>
          <w:divBdr>
            <w:top w:val="none" w:sz="0" w:space="0" w:color="auto"/>
            <w:left w:val="none" w:sz="0" w:space="0" w:color="auto"/>
            <w:bottom w:val="none" w:sz="0" w:space="0" w:color="auto"/>
            <w:right w:val="none" w:sz="0" w:space="0" w:color="auto"/>
          </w:divBdr>
        </w:div>
        <w:div w:id="1290941795">
          <w:marLeft w:val="0"/>
          <w:marRight w:val="0"/>
          <w:marTop w:val="0"/>
          <w:marBottom w:val="0"/>
          <w:divBdr>
            <w:top w:val="none" w:sz="0" w:space="0" w:color="auto"/>
            <w:left w:val="none" w:sz="0" w:space="0" w:color="auto"/>
            <w:bottom w:val="none" w:sz="0" w:space="0" w:color="auto"/>
            <w:right w:val="none" w:sz="0" w:space="0" w:color="auto"/>
          </w:divBdr>
        </w:div>
      </w:divsChild>
    </w:div>
    <w:div w:id="590698848">
      <w:bodyDiv w:val="1"/>
      <w:marLeft w:val="0"/>
      <w:marRight w:val="0"/>
      <w:marTop w:val="0"/>
      <w:marBottom w:val="0"/>
      <w:divBdr>
        <w:top w:val="none" w:sz="0" w:space="0" w:color="auto"/>
        <w:left w:val="none" w:sz="0" w:space="0" w:color="auto"/>
        <w:bottom w:val="none" w:sz="0" w:space="0" w:color="auto"/>
        <w:right w:val="none" w:sz="0" w:space="0" w:color="auto"/>
      </w:divBdr>
      <w:divsChild>
        <w:div w:id="920215261">
          <w:marLeft w:val="0"/>
          <w:marRight w:val="0"/>
          <w:marTop w:val="0"/>
          <w:marBottom w:val="0"/>
          <w:divBdr>
            <w:top w:val="none" w:sz="0" w:space="0" w:color="auto"/>
            <w:left w:val="none" w:sz="0" w:space="0" w:color="auto"/>
            <w:bottom w:val="none" w:sz="0" w:space="0" w:color="auto"/>
            <w:right w:val="none" w:sz="0" w:space="0" w:color="auto"/>
          </w:divBdr>
        </w:div>
        <w:div w:id="1486357503">
          <w:marLeft w:val="0"/>
          <w:marRight w:val="0"/>
          <w:marTop w:val="0"/>
          <w:marBottom w:val="0"/>
          <w:divBdr>
            <w:top w:val="none" w:sz="0" w:space="0" w:color="auto"/>
            <w:left w:val="none" w:sz="0" w:space="0" w:color="auto"/>
            <w:bottom w:val="none" w:sz="0" w:space="0" w:color="auto"/>
            <w:right w:val="none" w:sz="0" w:space="0" w:color="auto"/>
          </w:divBdr>
        </w:div>
        <w:div w:id="1227648923">
          <w:marLeft w:val="0"/>
          <w:marRight w:val="0"/>
          <w:marTop w:val="0"/>
          <w:marBottom w:val="0"/>
          <w:divBdr>
            <w:top w:val="none" w:sz="0" w:space="0" w:color="auto"/>
            <w:left w:val="none" w:sz="0" w:space="0" w:color="auto"/>
            <w:bottom w:val="none" w:sz="0" w:space="0" w:color="auto"/>
            <w:right w:val="none" w:sz="0" w:space="0" w:color="auto"/>
          </w:divBdr>
        </w:div>
        <w:div w:id="1042556835">
          <w:marLeft w:val="0"/>
          <w:marRight w:val="0"/>
          <w:marTop w:val="0"/>
          <w:marBottom w:val="0"/>
          <w:divBdr>
            <w:top w:val="none" w:sz="0" w:space="0" w:color="auto"/>
            <w:left w:val="none" w:sz="0" w:space="0" w:color="auto"/>
            <w:bottom w:val="none" w:sz="0" w:space="0" w:color="auto"/>
            <w:right w:val="none" w:sz="0" w:space="0" w:color="auto"/>
          </w:divBdr>
        </w:div>
        <w:div w:id="750935059">
          <w:marLeft w:val="0"/>
          <w:marRight w:val="0"/>
          <w:marTop w:val="0"/>
          <w:marBottom w:val="0"/>
          <w:divBdr>
            <w:top w:val="none" w:sz="0" w:space="0" w:color="auto"/>
            <w:left w:val="none" w:sz="0" w:space="0" w:color="auto"/>
            <w:bottom w:val="none" w:sz="0" w:space="0" w:color="auto"/>
            <w:right w:val="none" w:sz="0" w:space="0" w:color="auto"/>
          </w:divBdr>
        </w:div>
        <w:div w:id="1913463968">
          <w:marLeft w:val="0"/>
          <w:marRight w:val="0"/>
          <w:marTop w:val="0"/>
          <w:marBottom w:val="0"/>
          <w:divBdr>
            <w:top w:val="none" w:sz="0" w:space="0" w:color="auto"/>
            <w:left w:val="none" w:sz="0" w:space="0" w:color="auto"/>
            <w:bottom w:val="none" w:sz="0" w:space="0" w:color="auto"/>
            <w:right w:val="none" w:sz="0" w:space="0" w:color="auto"/>
          </w:divBdr>
        </w:div>
        <w:div w:id="326397013">
          <w:marLeft w:val="0"/>
          <w:marRight w:val="0"/>
          <w:marTop w:val="0"/>
          <w:marBottom w:val="0"/>
          <w:divBdr>
            <w:top w:val="none" w:sz="0" w:space="0" w:color="auto"/>
            <w:left w:val="none" w:sz="0" w:space="0" w:color="auto"/>
            <w:bottom w:val="none" w:sz="0" w:space="0" w:color="auto"/>
            <w:right w:val="none" w:sz="0" w:space="0" w:color="auto"/>
          </w:divBdr>
        </w:div>
        <w:div w:id="660348522">
          <w:marLeft w:val="0"/>
          <w:marRight w:val="0"/>
          <w:marTop w:val="0"/>
          <w:marBottom w:val="0"/>
          <w:divBdr>
            <w:top w:val="none" w:sz="0" w:space="0" w:color="auto"/>
            <w:left w:val="none" w:sz="0" w:space="0" w:color="auto"/>
            <w:bottom w:val="none" w:sz="0" w:space="0" w:color="auto"/>
            <w:right w:val="none" w:sz="0" w:space="0" w:color="auto"/>
          </w:divBdr>
        </w:div>
        <w:div w:id="1406538401">
          <w:marLeft w:val="0"/>
          <w:marRight w:val="0"/>
          <w:marTop w:val="0"/>
          <w:marBottom w:val="0"/>
          <w:divBdr>
            <w:top w:val="none" w:sz="0" w:space="0" w:color="auto"/>
            <w:left w:val="none" w:sz="0" w:space="0" w:color="auto"/>
            <w:bottom w:val="none" w:sz="0" w:space="0" w:color="auto"/>
            <w:right w:val="none" w:sz="0" w:space="0" w:color="auto"/>
          </w:divBdr>
        </w:div>
        <w:div w:id="1032800626">
          <w:marLeft w:val="0"/>
          <w:marRight w:val="0"/>
          <w:marTop w:val="0"/>
          <w:marBottom w:val="0"/>
          <w:divBdr>
            <w:top w:val="none" w:sz="0" w:space="0" w:color="auto"/>
            <w:left w:val="none" w:sz="0" w:space="0" w:color="auto"/>
            <w:bottom w:val="none" w:sz="0" w:space="0" w:color="auto"/>
            <w:right w:val="none" w:sz="0" w:space="0" w:color="auto"/>
          </w:divBdr>
        </w:div>
        <w:div w:id="1148864471">
          <w:marLeft w:val="0"/>
          <w:marRight w:val="0"/>
          <w:marTop w:val="0"/>
          <w:marBottom w:val="0"/>
          <w:divBdr>
            <w:top w:val="none" w:sz="0" w:space="0" w:color="auto"/>
            <w:left w:val="none" w:sz="0" w:space="0" w:color="auto"/>
            <w:bottom w:val="none" w:sz="0" w:space="0" w:color="auto"/>
            <w:right w:val="none" w:sz="0" w:space="0" w:color="auto"/>
          </w:divBdr>
        </w:div>
        <w:div w:id="381902139">
          <w:marLeft w:val="0"/>
          <w:marRight w:val="0"/>
          <w:marTop w:val="0"/>
          <w:marBottom w:val="0"/>
          <w:divBdr>
            <w:top w:val="none" w:sz="0" w:space="0" w:color="auto"/>
            <w:left w:val="none" w:sz="0" w:space="0" w:color="auto"/>
            <w:bottom w:val="none" w:sz="0" w:space="0" w:color="auto"/>
            <w:right w:val="none" w:sz="0" w:space="0" w:color="auto"/>
          </w:divBdr>
        </w:div>
        <w:div w:id="1343361594">
          <w:marLeft w:val="0"/>
          <w:marRight w:val="0"/>
          <w:marTop w:val="0"/>
          <w:marBottom w:val="0"/>
          <w:divBdr>
            <w:top w:val="none" w:sz="0" w:space="0" w:color="auto"/>
            <w:left w:val="none" w:sz="0" w:space="0" w:color="auto"/>
            <w:bottom w:val="none" w:sz="0" w:space="0" w:color="auto"/>
            <w:right w:val="none" w:sz="0" w:space="0" w:color="auto"/>
          </w:divBdr>
        </w:div>
        <w:div w:id="1524830037">
          <w:marLeft w:val="0"/>
          <w:marRight w:val="0"/>
          <w:marTop w:val="0"/>
          <w:marBottom w:val="0"/>
          <w:divBdr>
            <w:top w:val="none" w:sz="0" w:space="0" w:color="auto"/>
            <w:left w:val="none" w:sz="0" w:space="0" w:color="auto"/>
            <w:bottom w:val="none" w:sz="0" w:space="0" w:color="auto"/>
            <w:right w:val="none" w:sz="0" w:space="0" w:color="auto"/>
          </w:divBdr>
        </w:div>
        <w:div w:id="1091315749">
          <w:marLeft w:val="0"/>
          <w:marRight w:val="0"/>
          <w:marTop w:val="0"/>
          <w:marBottom w:val="0"/>
          <w:divBdr>
            <w:top w:val="none" w:sz="0" w:space="0" w:color="auto"/>
            <w:left w:val="none" w:sz="0" w:space="0" w:color="auto"/>
            <w:bottom w:val="none" w:sz="0" w:space="0" w:color="auto"/>
            <w:right w:val="none" w:sz="0" w:space="0" w:color="auto"/>
          </w:divBdr>
        </w:div>
        <w:div w:id="875459863">
          <w:marLeft w:val="0"/>
          <w:marRight w:val="0"/>
          <w:marTop w:val="0"/>
          <w:marBottom w:val="0"/>
          <w:divBdr>
            <w:top w:val="none" w:sz="0" w:space="0" w:color="auto"/>
            <w:left w:val="none" w:sz="0" w:space="0" w:color="auto"/>
            <w:bottom w:val="none" w:sz="0" w:space="0" w:color="auto"/>
            <w:right w:val="none" w:sz="0" w:space="0" w:color="auto"/>
          </w:divBdr>
        </w:div>
        <w:div w:id="826671964">
          <w:marLeft w:val="0"/>
          <w:marRight w:val="0"/>
          <w:marTop w:val="0"/>
          <w:marBottom w:val="0"/>
          <w:divBdr>
            <w:top w:val="none" w:sz="0" w:space="0" w:color="auto"/>
            <w:left w:val="none" w:sz="0" w:space="0" w:color="auto"/>
            <w:bottom w:val="none" w:sz="0" w:space="0" w:color="auto"/>
            <w:right w:val="none" w:sz="0" w:space="0" w:color="auto"/>
          </w:divBdr>
        </w:div>
        <w:div w:id="2013144293">
          <w:marLeft w:val="0"/>
          <w:marRight w:val="0"/>
          <w:marTop w:val="0"/>
          <w:marBottom w:val="0"/>
          <w:divBdr>
            <w:top w:val="none" w:sz="0" w:space="0" w:color="auto"/>
            <w:left w:val="none" w:sz="0" w:space="0" w:color="auto"/>
            <w:bottom w:val="none" w:sz="0" w:space="0" w:color="auto"/>
            <w:right w:val="none" w:sz="0" w:space="0" w:color="auto"/>
          </w:divBdr>
        </w:div>
        <w:div w:id="187185742">
          <w:marLeft w:val="0"/>
          <w:marRight w:val="0"/>
          <w:marTop w:val="0"/>
          <w:marBottom w:val="0"/>
          <w:divBdr>
            <w:top w:val="none" w:sz="0" w:space="0" w:color="auto"/>
            <w:left w:val="none" w:sz="0" w:space="0" w:color="auto"/>
            <w:bottom w:val="none" w:sz="0" w:space="0" w:color="auto"/>
            <w:right w:val="none" w:sz="0" w:space="0" w:color="auto"/>
          </w:divBdr>
        </w:div>
        <w:div w:id="1511870580">
          <w:marLeft w:val="0"/>
          <w:marRight w:val="0"/>
          <w:marTop w:val="0"/>
          <w:marBottom w:val="0"/>
          <w:divBdr>
            <w:top w:val="none" w:sz="0" w:space="0" w:color="auto"/>
            <w:left w:val="none" w:sz="0" w:space="0" w:color="auto"/>
            <w:bottom w:val="none" w:sz="0" w:space="0" w:color="auto"/>
            <w:right w:val="none" w:sz="0" w:space="0" w:color="auto"/>
          </w:divBdr>
        </w:div>
        <w:div w:id="265239406">
          <w:marLeft w:val="0"/>
          <w:marRight w:val="0"/>
          <w:marTop w:val="0"/>
          <w:marBottom w:val="0"/>
          <w:divBdr>
            <w:top w:val="none" w:sz="0" w:space="0" w:color="auto"/>
            <w:left w:val="none" w:sz="0" w:space="0" w:color="auto"/>
            <w:bottom w:val="none" w:sz="0" w:space="0" w:color="auto"/>
            <w:right w:val="none" w:sz="0" w:space="0" w:color="auto"/>
          </w:divBdr>
        </w:div>
        <w:div w:id="189875115">
          <w:marLeft w:val="0"/>
          <w:marRight w:val="0"/>
          <w:marTop w:val="0"/>
          <w:marBottom w:val="0"/>
          <w:divBdr>
            <w:top w:val="none" w:sz="0" w:space="0" w:color="auto"/>
            <w:left w:val="none" w:sz="0" w:space="0" w:color="auto"/>
            <w:bottom w:val="none" w:sz="0" w:space="0" w:color="auto"/>
            <w:right w:val="none" w:sz="0" w:space="0" w:color="auto"/>
          </w:divBdr>
        </w:div>
        <w:div w:id="261567672">
          <w:marLeft w:val="0"/>
          <w:marRight w:val="0"/>
          <w:marTop w:val="0"/>
          <w:marBottom w:val="0"/>
          <w:divBdr>
            <w:top w:val="none" w:sz="0" w:space="0" w:color="auto"/>
            <w:left w:val="none" w:sz="0" w:space="0" w:color="auto"/>
            <w:bottom w:val="none" w:sz="0" w:space="0" w:color="auto"/>
            <w:right w:val="none" w:sz="0" w:space="0" w:color="auto"/>
          </w:divBdr>
        </w:div>
        <w:div w:id="2115779917">
          <w:marLeft w:val="0"/>
          <w:marRight w:val="0"/>
          <w:marTop w:val="0"/>
          <w:marBottom w:val="0"/>
          <w:divBdr>
            <w:top w:val="none" w:sz="0" w:space="0" w:color="auto"/>
            <w:left w:val="none" w:sz="0" w:space="0" w:color="auto"/>
            <w:bottom w:val="none" w:sz="0" w:space="0" w:color="auto"/>
            <w:right w:val="none" w:sz="0" w:space="0" w:color="auto"/>
          </w:divBdr>
        </w:div>
        <w:div w:id="1235625784">
          <w:marLeft w:val="0"/>
          <w:marRight w:val="0"/>
          <w:marTop w:val="0"/>
          <w:marBottom w:val="0"/>
          <w:divBdr>
            <w:top w:val="none" w:sz="0" w:space="0" w:color="auto"/>
            <w:left w:val="none" w:sz="0" w:space="0" w:color="auto"/>
            <w:bottom w:val="none" w:sz="0" w:space="0" w:color="auto"/>
            <w:right w:val="none" w:sz="0" w:space="0" w:color="auto"/>
          </w:divBdr>
        </w:div>
        <w:div w:id="536966570">
          <w:marLeft w:val="0"/>
          <w:marRight w:val="0"/>
          <w:marTop w:val="0"/>
          <w:marBottom w:val="0"/>
          <w:divBdr>
            <w:top w:val="none" w:sz="0" w:space="0" w:color="auto"/>
            <w:left w:val="none" w:sz="0" w:space="0" w:color="auto"/>
            <w:bottom w:val="none" w:sz="0" w:space="0" w:color="auto"/>
            <w:right w:val="none" w:sz="0" w:space="0" w:color="auto"/>
          </w:divBdr>
        </w:div>
      </w:divsChild>
    </w:div>
    <w:div w:id="623081648">
      <w:bodyDiv w:val="1"/>
      <w:marLeft w:val="0"/>
      <w:marRight w:val="0"/>
      <w:marTop w:val="0"/>
      <w:marBottom w:val="0"/>
      <w:divBdr>
        <w:top w:val="none" w:sz="0" w:space="0" w:color="auto"/>
        <w:left w:val="none" w:sz="0" w:space="0" w:color="auto"/>
        <w:bottom w:val="none" w:sz="0" w:space="0" w:color="auto"/>
        <w:right w:val="none" w:sz="0" w:space="0" w:color="auto"/>
      </w:divBdr>
      <w:divsChild>
        <w:div w:id="857620506">
          <w:marLeft w:val="0"/>
          <w:marRight w:val="0"/>
          <w:marTop w:val="0"/>
          <w:marBottom w:val="0"/>
          <w:divBdr>
            <w:top w:val="none" w:sz="0" w:space="0" w:color="auto"/>
            <w:left w:val="none" w:sz="0" w:space="0" w:color="auto"/>
            <w:bottom w:val="none" w:sz="0" w:space="0" w:color="auto"/>
            <w:right w:val="none" w:sz="0" w:space="0" w:color="auto"/>
          </w:divBdr>
          <w:divsChild>
            <w:div w:id="630674290">
              <w:marLeft w:val="0"/>
              <w:marRight w:val="0"/>
              <w:marTop w:val="0"/>
              <w:marBottom w:val="0"/>
              <w:divBdr>
                <w:top w:val="none" w:sz="0" w:space="0" w:color="auto"/>
                <w:left w:val="none" w:sz="0" w:space="0" w:color="auto"/>
                <w:bottom w:val="none" w:sz="0" w:space="0" w:color="auto"/>
                <w:right w:val="none" w:sz="0" w:space="0" w:color="auto"/>
              </w:divBdr>
            </w:div>
            <w:div w:id="1868907816">
              <w:marLeft w:val="0"/>
              <w:marRight w:val="0"/>
              <w:marTop w:val="0"/>
              <w:marBottom w:val="0"/>
              <w:divBdr>
                <w:top w:val="none" w:sz="0" w:space="0" w:color="auto"/>
                <w:left w:val="none" w:sz="0" w:space="0" w:color="auto"/>
                <w:bottom w:val="none" w:sz="0" w:space="0" w:color="auto"/>
                <w:right w:val="none" w:sz="0" w:space="0" w:color="auto"/>
              </w:divBdr>
            </w:div>
            <w:div w:id="670909953">
              <w:marLeft w:val="0"/>
              <w:marRight w:val="0"/>
              <w:marTop w:val="0"/>
              <w:marBottom w:val="0"/>
              <w:divBdr>
                <w:top w:val="none" w:sz="0" w:space="0" w:color="auto"/>
                <w:left w:val="none" w:sz="0" w:space="0" w:color="auto"/>
                <w:bottom w:val="none" w:sz="0" w:space="0" w:color="auto"/>
                <w:right w:val="none" w:sz="0" w:space="0" w:color="auto"/>
              </w:divBdr>
            </w:div>
            <w:div w:id="1073435364">
              <w:marLeft w:val="0"/>
              <w:marRight w:val="0"/>
              <w:marTop w:val="0"/>
              <w:marBottom w:val="0"/>
              <w:divBdr>
                <w:top w:val="none" w:sz="0" w:space="0" w:color="auto"/>
                <w:left w:val="none" w:sz="0" w:space="0" w:color="auto"/>
                <w:bottom w:val="none" w:sz="0" w:space="0" w:color="auto"/>
                <w:right w:val="none" w:sz="0" w:space="0" w:color="auto"/>
              </w:divBdr>
            </w:div>
            <w:div w:id="49381271">
              <w:marLeft w:val="0"/>
              <w:marRight w:val="0"/>
              <w:marTop w:val="0"/>
              <w:marBottom w:val="0"/>
              <w:divBdr>
                <w:top w:val="none" w:sz="0" w:space="0" w:color="auto"/>
                <w:left w:val="none" w:sz="0" w:space="0" w:color="auto"/>
                <w:bottom w:val="none" w:sz="0" w:space="0" w:color="auto"/>
                <w:right w:val="none" w:sz="0" w:space="0" w:color="auto"/>
              </w:divBdr>
            </w:div>
            <w:div w:id="2090956336">
              <w:marLeft w:val="0"/>
              <w:marRight w:val="0"/>
              <w:marTop w:val="0"/>
              <w:marBottom w:val="0"/>
              <w:divBdr>
                <w:top w:val="none" w:sz="0" w:space="0" w:color="auto"/>
                <w:left w:val="none" w:sz="0" w:space="0" w:color="auto"/>
                <w:bottom w:val="none" w:sz="0" w:space="0" w:color="auto"/>
                <w:right w:val="none" w:sz="0" w:space="0" w:color="auto"/>
              </w:divBdr>
            </w:div>
            <w:div w:id="1038166037">
              <w:marLeft w:val="0"/>
              <w:marRight w:val="0"/>
              <w:marTop w:val="0"/>
              <w:marBottom w:val="0"/>
              <w:divBdr>
                <w:top w:val="none" w:sz="0" w:space="0" w:color="auto"/>
                <w:left w:val="none" w:sz="0" w:space="0" w:color="auto"/>
                <w:bottom w:val="none" w:sz="0" w:space="0" w:color="auto"/>
                <w:right w:val="none" w:sz="0" w:space="0" w:color="auto"/>
              </w:divBdr>
            </w:div>
            <w:div w:id="916667855">
              <w:marLeft w:val="0"/>
              <w:marRight w:val="0"/>
              <w:marTop w:val="0"/>
              <w:marBottom w:val="0"/>
              <w:divBdr>
                <w:top w:val="none" w:sz="0" w:space="0" w:color="auto"/>
                <w:left w:val="none" w:sz="0" w:space="0" w:color="auto"/>
                <w:bottom w:val="none" w:sz="0" w:space="0" w:color="auto"/>
                <w:right w:val="none" w:sz="0" w:space="0" w:color="auto"/>
              </w:divBdr>
            </w:div>
            <w:div w:id="1100837919">
              <w:marLeft w:val="0"/>
              <w:marRight w:val="0"/>
              <w:marTop w:val="0"/>
              <w:marBottom w:val="0"/>
              <w:divBdr>
                <w:top w:val="none" w:sz="0" w:space="0" w:color="auto"/>
                <w:left w:val="none" w:sz="0" w:space="0" w:color="auto"/>
                <w:bottom w:val="none" w:sz="0" w:space="0" w:color="auto"/>
                <w:right w:val="none" w:sz="0" w:space="0" w:color="auto"/>
              </w:divBdr>
            </w:div>
            <w:div w:id="1794012817">
              <w:marLeft w:val="0"/>
              <w:marRight w:val="0"/>
              <w:marTop w:val="0"/>
              <w:marBottom w:val="0"/>
              <w:divBdr>
                <w:top w:val="none" w:sz="0" w:space="0" w:color="auto"/>
                <w:left w:val="none" w:sz="0" w:space="0" w:color="auto"/>
                <w:bottom w:val="none" w:sz="0" w:space="0" w:color="auto"/>
                <w:right w:val="none" w:sz="0" w:space="0" w:color="auto"/>
              </w:divBdr>
            </w:div>
            <w:div w:id="890189536">
              <w:marLeft w:val="0"/>
              <w:marRight w:val="0"/>
              <w:marTop w:val="0"/>
              <w:marBottom w:val="0"/>
              <w:divBdr>
                <w:top w:val="none" w:sz="0" w:space="0" w:color="auto"/>
                <w:left w:val="none" w:sz="0" w:space="0" w:color="auto"/>
                <w:bottom w:val="none" w:sz="0" w:space="0" w:color="auto"/>
                <w:right w:val="none" w:sz="0" w:space="0" w:color="auto"/>
              </w:divBdr>
            </w:div>
            <w:div w:id="1130972993">
              <w:marLeft w:val="0"/>
              <w:marRight w:val="0"/>
              <w:marTop w:val="0"/>
              <w:marBottom w:val="0"/>
              <w:divBdr>
                <w:top w:val="none" w:sz="0" w:space="0" w:color="auto"/>
                <w:left w:val="none" w:sz="0" w:space="0" w:color="auto"/>
                <w:bottom w:val="none" w:sz="0" w:space="0" w:color="auto"/>
                <w:right w:val="none" w:sz="0" w:space="0" w:color="auto"/>
              </w:divBdr>
            </w:div>
            <w:div w:id="918828230">
              <w:marLeft w:val="0"/>
              <w:marRight w:val="0"/>
              <w:marTop w:val="0"/>
              <w:marBottom w:val="0"/>
              <w:divBdr>
                <w:top w:val="none" w:sz="0" w:space="0" w:color="auto"/>
                <w:left w:val="none" w:sz="0" w:space="0" w:color="auto"/>
                <w:bottom w:val="none" w:sz="0" w:space="0" w:color="auto"/>
                <w:right w:val="none" w:sz="0" w:space="0" w:color="auto"/>
              </w:divBdr>
            </w:div>
            <w:div w:id="777486300">
              <w:marLeft w:val="0"/>
              <w:marRight w:val="0"/>
              <w:marTop w:val="0"/>
              <w:marBottom w:val="0"/>
              <w:divBdr>
                <w:top w:val="none" w:sz="0" w:space="0" w:color="auto"/>
                <w:left w:val="none" w:sz="0" w:space="0" w:color="auto"/>
                <w:bottom w:val="none" w:sz="0" w:space="0" w:color="auto"/>
                <w:right w:val="none" w:sz="0" w:space="0" w:color="auto"/>
              </w:divBdr>
            </w:div>
            <w:div w:id="1039428772">
              <w:marLeft w:val="0"/>
              <w:marRight w:val="0"/>
              <w:marTop w:val="0"/>
              <w:marBottom w:val="0"/>
              <w:divBdr>
                <w:top w:val="none" w:sz="0" w:space="0" w:color="auto"/>
                <w:left w:val="none" w:sz="0" w:space="0" w:color="auto"/>
                <w:bottom w:val="none" w:sz="0" w:space="0" w:color="auto"/>
                <w:right w:val="none" w:sz="0" w:space="0" w:color="auto"/>
              </w:divBdr>
            </w:div>
            <w:div w:id="93138149">
              <w:marLeft w:val="0"/>
              <w:marRight w:val="0"/>
              <w:marTop w:val="0"/>
              <w:marBottom w:val="0"/>
              <w:divBdr>
                <w:top w:val="none" w:sz="0" w:space="0" w:color="auto"/>
                <w:left w:val="none" w:sz="0" w:space="0" w:color="auto"/>
                <w:bottom w:val="none" w:sz="0" w:space="0" w:color="auto"/>
                <w:right w:val="none" w:sz="0" w:space="0" w:color="auto"/>
              </w:divBdr>
            </w:div>
            <w:div w:id="1591504094">
              <w:marLeft w:val="0"/>
              <w:marRight w:val="0"/>
              <w:marTop w:val="0"/>
              <w:marBottom w:val="0"/>
              <w:divBdr>
                <w:top w:val="none" w:sz="0" w:space="0" w:color="auto"/>
                <w:left w:val="none" w:sz="0" w:space="0" w:color="auto"/>
                <w:bottom w:val="none" w:sz="0" w:space="0" w:color="auto"/>
                <w:right w:val="none" w:sz="0" w:space="0" w:color="auto"/>
              </w:divBdr>
            </w:div>
            <w:div w:id="460732077">
              <w:marLeft w:val="0"/>
              <w:marRight w:val="0"/>
              <w:marTop w:val="0"/>
              <w:marBottom w:val="0"/>
              <w:divBdr>
                <w:top w:val="none" w:sz="0" w:space="0" w:color="auto"/>
                <w:left w:val="none" w:sz="0" w:space="0" w:color="auto"/>
                <w:bottom w:val="none" w:sz="0" w:space="0" w:color="auto"/>
                <w:right w:val="none" w:sz="0" w:space="0" w:color="auto"/>
              </w:divBdr>
            </w:div>
            <w:div w:id="754739812">
              <w:marLeft w:val="0"/>
              <w:marRight w:val="0"/>
              <w:marTop w:val="0"/>
              <w:marBottom w:val="0"/>
              <w:divBdr>
                <w:top w:val="none" w:sz="0" w:space="0" w:color="auto"/>
                <w:left w:val="none" w:sz="0" w:space="0" w:color="auto"/>
                <w:bottom w:val="none" w:sz="0" w:space="0" w:color="auto"/>
                <w:right w:val="none" w:sz="0" w:space="0" w:color="auto"/>
              </w:divBdr>
            </w:div>
            <w:div w:id="632902402">
              <w:marLeft w:val="0"/>
              <w:marRight w:val="0"/>
              <w:marTop w:val="0"/>
              <w:marBottom w:val="0"/>
              <w:divBdr>
                <w:top w:val="none" w:sz="0" w:space="0" w:color="auto"/>
                <w:left w:val="none" w:sz="0" w:space="0" w:color="auto"/>
                <w:bottom w:val="none" w:sz="0" w:space="0" w:color="auto"/>
                <w:right w:val="none" w:sz="0" w:space="0" w:color="auto"/>
              </w:divBdr>
            </w:div>
            <w:div w:id="231234614">
              <w:marLeft w:val="0"/>
              <w:marRight w:val="0"/>
              <w:marTop w:val="0"/>
              <w:marBottom w:val="0"/>
              <w:divBdr>
                <w:top w:val="none" w:sz="0" w:space="0" w:color="auto"/>
                <w:left w:val="none" w:sz="0" w:space="0" w:color="auto"/>
                <w:bottom w:val="none" w:sz="0" w:space="0" w:color="auto"/>
                <w:right w:val="none" w:sz="0" w:space="0" w:color="auto"/>
              </w:divBdr>
            </w:div>
            <w:div w:id="462499674">
              <w:marLeft w:val="0"/>
              <w:marRight w:val="0"/>
              <w:marTop w:val="0"/>
              <w:marBottom w:val="0"/>
              <w:divBdr>
                <w:top w:val="none" w:sz="0" w:space="0" w:color="auto"/>
                <w:left w:val="none" w:sz="0" w:space="0" w:color="auto"/>
                <w:bottom w:val="none" w:sz="0" w:space="0" w:color="auto"/>
                <w:right w:val="none" w:sz="0" w:space="0" w:color="auto"/>
              </w:divBdr>
            </w:div>
            <w:div w:id="845873200">
              <w:marLeft w:val="0"/>
              <w:marRight w:val="0"/>
              <w:marTop w:val="0"/>
              <w:marBottom w:val="0"/>
              <w:divBdr>
                <w:top w:val="none" w:sz="0" w:space="0" w:color="auto"/>
                <w:left w:val="none" w:sz="0" w:space="0" w:color="auto"/>
                <w:bottom w:val="none" w:sz="0" w:space="0" w:color="auto"/>
                <w:right w:val="none" w:sz="0" w:space="0" w:color="auto"/>
              </w:divBdr>
            </w:div>
            <w:div w:id="1200554768">
              <w:marLeft w:val="0"/>
              <w:marRight w:val="0"/>
              <w:marTop w:val="0"/>
              <w:marBottom w:val="0"/>
              <w:divBdr>
                <w:top w:val="none" w:sz="0" w:space="0" w:color="auto"/>
                <w:left w:val="none" w:sz="0" w:space="0" w:color="auto"/>
                <w:bottom w:val="none" w:sz="0" w:space="0" w:color="auto"/>
                <w:right w:val="none" w:sz="0" w:space="0" w:color="auto"/>
              </w:divBdr>
            </w:div>
            <w:div w:id="288780298">
              <w:marLeft w:val="0"/>
              <w:marRight w:val="0"/>
              <w:marTop w:val="0"/>
              <w:marBottom w:val="0"/>
              <w:divBdr>
                <w:top w:val="none" w:sz="0" w:space="0" w:color="auto"/>
                <w:left w:val="none" w:sz="0" w:space="0" w:color="auto"/>
                <w:bottom w:val="none" w:sz="0" w:space="0" w:color="auto"/>
                <w:right w:val="none" w:sz="0" w:space="0" w:color="auto"/>
              </w:divBdr>
            </w:div>
            <w:div w:id="1331057097">
              <w:marLeft w:val="0"/>
              <w:marRight w:val="0"/>
              <w:marTop w:val="0"/>
              <w:marBottom w:val="0"/>
              <w:divBdr>
                <w:top w:val="none" w:sz="0" w:space="0" w:color="auto"/>
                <w:left w:val="none" w:sz="0" w:space="0" w:color="auto"/>
                <w:bottom w:val="none" w:sz="0" w:space="0" w:color="auto"/>
                <w:right w:val="none" w:sz="0" w:space="0" w:color="auto"/>
              </w:divBdr>
            </w:div>
            <w:div w:id="488717228">
              <w:marLeft w:val="0"/>
              <w:marRight w:val="0"/>
              <w:marTop w:val="0"/>
              <w:marBottom w:val="0"/>
              <w:divBdr>
                <w:top w:val="none" w:sz="0" w:space="0" w:color="auto"/>
                <w:left w:val="none" w:sz="0" w:space="0" w:color="auto"/>
                <w:bottom w:val="none" w:sz="0" w:space="0" w:color="auto"/>
                <w:right w:val="none" w:sz="0" w:space="0" w:color="auto"/>
              </w:divBdr>
            </w:div>
            <w:div w:id="1320767209">
              <w:marLeft w:val="0"/>
              <w:marRight w:val="0"/>
              <w:marTop w:val="0"/>
              <w:marBottom w:val="0"/>
              <w:divBdr>
                <w:top w:val="none" w:sz="0" w:space="0" w:color="auto"/>
                <w:left w:val="none" w:sz="0" w:space="0" w:color="auto"/>
                <w:bottom w:val="none" w:sz="0" w:space="0" w:color="auto"/>
                <w:right w:val="none" w:sz="0" w:space="0" w:color="auto"/>
              </w:divBdr>
            </w:div>
            <w:div w:id="1506626650">
              <w:marLeft w:val="0"/>
              <w:marRight w:val="0"/>
              <w:marTop w:val="0"/>
              <w:marBottom w:val="0"/>
              <w:divBdr>
                <w:top w:val="none" w:sz="0" w:space="0" w:color="auto"/>
                <w:left w:val="none" w:sz="0" w:space="0" w:color="auto"/>
                <w:bottom w:val="none" w:sz="0" w:space="0" w:color="auto"/>
                <w:right w:val="none" w:sz="0" w:space="0" w:color="auto"/>
              </w:divBdr>
            </w:div>
          </w:divsChild>
        </w:div>
        <w:div w:id="902836008">
          <w:marLeft w:val="0"/>
          <w:marRight w:val="0"/>
          <w:marTop w:val="0"/>
          <w:marBottom w:val="0"/>
          <w:divBdr>
            <w:top w:val="none" w:sz="0" w:space="0" w:color="auto"/>
            <w:left w:val="none" w:sz="0" w:space="0" w:color="auto"/>
            <w:bottom w:val="none" w:sz="0" w:space="0" w:color="auto"/>
            <w:right w:val="none" w:sz="0" w:space="0" w:color="auto"/>
          </w:divBdr>
        </w:div>
      </w:divsChild>
    </w:div>
    <w:div w:id="732581730">
      <w:bodyDiv w:val="1"/>
      <w:marLeft w:val="0"/>
      <w:marRight w:val="0"/>
      <w:marTop w:val="0"/>
      <w:marBottom w:val="0"/>
      <w:divBdr>
        <w:top w:val="none" w:sz="0" w:space="0" w:color="auto"/>
        <w:left w:val="none" w:sz="0" w:space="0" w:color="auto"/>
        <w:bottom w:val="none" w:sz="0" w:space="0" w:color="auto"/>
        <w:right w:val="none" w:sz="0" w:space="0" w:color="auto"/>
      </w:divBdr>
      <w:divsChild>
        <w:div w:id="559679545">
          <w:marLeft w:val="0"/>
          <w:marRight w:val="0"/>
          <w:marTop w:val="0"/>
          <w:marBottom w:val="0"/>
          <w:divBdr>
            <w:top w:val="none" w:sz="0" w:space="0" w:color="auto"/>
            <w:left w:val="none" w:sz="0" w:space="0" w:color="auto"/>
            <w:bottom w:val="none" w:sz="0" w:space="0" w:color="auto"/>
            <w:right w:val="none" w:sz="0" w:space="0" w:color="auto"/>
          </w:divBdr>
        </w:div>
        <w:div w:id="1848712939">
          <w:marLeft w:val="0"/>
          <w:marRight w:val="0"/>
          <w:marTop w:val="0"/>
          <w:marBottom w:val="0"/>
          <w:divBdr>
            <w:top w:val="none" w:sz="0" w:space="0" w:color="auto"/>
            <w:left w:val="none" w:sz="0" w:space="0" w:color="auto"/>
            <w:bottom w:val="none" w:sz="0" w:space="0" w:color="auto"/>
            <w:right w:val="none" w:sz="0" w:space="0" w:color="auto"/>
          </w:divBdr>
        </w:div>
        <w:div w:id="833060530">
          <w:marLeft w:val="0"/>
          <w:marRight w:val="0"/>
          <w:marTop w:val="0"/>
          <w:marBottom w:val="0"/>
          <w:divBdr>
            <w:top w:val="none" w:sz="0" w:space="0" w:color="auto"/>
            <w:left w:val="none" w:sz="0" w:space="0" w:color="auto"/>
            <w:bottom w:val="none" w:sz="0" w:space="0" w:color="auto"/>
            <w:right w:val="none" w:sz="0" w:space="0" w:color="auto"/>
          </w:divBdr>
        </w:div>
        <w:div w:id="580138283">
          <w:marLeft w:val="0"/>
          <w:marRight w:val="0"/>
          <w:marTop w:val="0"/>
          <w:marBottom w:val="0"/>
          <w:divBdr>
            <w:top w:val="none" w:sz="0" w:space="0" w:color="auto"/>
            <w:left w:val="none" w:sz="0" w:space="0" w:color="auto"/>
            <w:bottom w:val="none" w:sz="0" w:space="0" w:color="auto"/>
            <w:right w:val="none" w:sz="0" w:space="0" w:color="auto"/>
          </w:divBdr>
        </w:div>
        <w:div w:id="979110368">
          <w:marLeft w:val="0"/>
          <w:marRight w:val="0"/>
          <w:marTop w:val="0"/>
          <w:marBottom w:val="0"/>
          <w:divBdr>
            <w:top w:val="none" w:sz="0" w:space="0" w:color="auto"/>
            <w:left w:val="none" w:sz="0" w:space="0" w:color="auto"/>
            <w:bottom w:val="none" w:sz="0" w:space="0" w:color="auto"/>
            <w:right w:val="none" w:sz="0" w:space="0" w:color="auto"/>
          </w:divBdr>
        </w:div>
        <w:div w:id="1539853228">
          <w:marLeft w:val="0"/>
          <w:marRight w:val="0"/>
          <w:marTop w:val="0"/>
          <w:marBottom w:val="0"/>
          <w:divBdr>
            <w:top w:val="none" w:sz="0" w:space="0" w:color="auto"/>
            <w:left w:val="none" w:sz="0" w:space="0" w:color="auto"/>
            <w:bottom w:val="none" w:sz="0" w:space="0" w:color="auto"/>
            <w:right w:val="none" w:sz="0" w:space="0" w:color="auto"/>
          </w:divBdr>
        </w:div>
        <w:div w:id="310838706">
          <w:marLeft w:val="0"/>
          <w:marRight w:val="0"/>
          <w:marTop w:val="0"/>
          <w:marBottom w:val="0"/>
          <w:divBdr>
            <w:top w:val="none" w:sz="0" w:space="0" w:color="auto"/>
            <w:left w:val="none" w:sz="0" w:space="0" w:color="auto"/>
            <w:bottom w:val="none" w:sz="0" w:space="0" w:color="auto"/>
            <w:right w:val="none" w:sz="0" w:space="0" w:color="auto"/>
          </w:divBdr>
        </w:div>
        <w:div w:id="2057121539">
          <w:marLeft w:val="0"/>
          <w:marRight w:val="0"/>
          <w:marTop w:val="0"/>
          <w:marBottom w:val="0"/>
          <w:divBdr>
            <w:top w:val="none" w:sz="0" w:space="0" w:color="auto"/>
            <w:left w:val="none" w:sz="0" w:space="0" w:color="auto"/>
            <w:bottom w:val="none" w:sz="0" w:space="0" w:color="auto"/>
            <w:right w:val="none" w:sz="0" w:space="0" w:color="auto"/>
          </w:divBdr>
        </w:div>
        <w:div w:id="624654384">
          <w:marLeft w:val="0"/>
          <w:marRight w:val="0"/>
          <w:marTop w:val="0"/>
          <w:marBottom w:val="0"/>
          <w:divBdr>
            <w:top w:val="none" w:sz="0" w:space="0" w:color="auto"/>
            <w:left w:val="none" w:sz="0" w:space="0" w:color="auto"/>
            <w:bottom w:val="none" w:sz="0" w:space="0" w:color="auto"/>
            <w:right w:val="none" w:sz="0" w:space="0" w:color="auto"/>
          </w:divBdr>
        </w:div>
        <w:div w:id="62486285">
          <w:marLeft w:val="0"/>
          <w:marRight w:val="0"/>
          <w:marTop w:val="0"/>
          <w:marBottom w:val="0"/>
          <w:divBdr>
            <w:top w:val="none" w:sz="0" w:space="0" w:color="auto"/>
            <w:left w:val="none" w:sz="0" w:space="0" w:color="auto"/>
            <w:bottom w:val="none" w:sz="0" w:space="0" w:color="auto"/>
            <w:right w:val="none" w:sz="0" w:space="0" w:color="auto"/>
          </w:divBdr>
        </w:div>
        <w:div w:id="1236359142">
          <w:marLeft w:val="0"/>
          <w:marRight w:val="0"/>
          <w:marTop w:val="0"/>
          <w:marBottom w:val="0"/>
          <w:divBdr>
            <w:top w:val="none" w:sz="0" w:space="0" w:color="auto"/>
            <w:left w:val="none" w:sz="0" w:space="0" w:color="auto"/>
            <w:bottom w:val="none" w:sz="0" w:space="0" w:color="auto"/>
            <w:right w:val="none" w:sz="0" w:space="0" w:color="auto"/>
          </w:divBdr>
        </w:div>
        <w:div w:id="700664960">
          <w:marLeft w:val="0"/>
          <w:marRight w:val="0"/>
          <w:marTop w:val="0"/>
          <w:marBottom w:val="0"/>
          <w:divBdr>
            <w:top w:val="none" w:sz="0" w:space="0" w:color="auto"/>
            <w:left w:val="none" w:sz="0" w:space="0" w:color="auto"/>
            <w:bottom w:val="none" w:sz="0" w:space="0" w:color="auto"/>
            <w:right w:val="none" w:sz="0" w:space="0" w:color="auto"/>
          </w:divBdr>
        </w:div>
        <w:div w:id="1694067539">
          <w:marLeft w:val="0"/>
          <w:marRight w:val="0"/>
          <w:marTop w:val="0"/>
          <w:marBottom w:val="0"/>
          <w:divBdr>
            <w:top w:val="none" w:sz="0" w:space="0" w:color="auto"/>
            <w:left w:val="none" w:sz="0" w:space="0" w:color="auto"/>
            <w:bottom w:val="none" w:sz="0" w:space="0" w:color="auto"/>
            <w:right w:val="none" w:sz="0" w:space="0" w:color="auto"/>
          </w:divBdr>
        </w:div>
        <w:div w:id="93673674">
          <w:marLeft w:val="0"/>
          <w:marRight w:val="0"/>
          <w:marTop w:val="0"/>
          <w:marBottom w:val="0"/>
          <w:divBdr>
            <w:top w:val="none" w:sz="0" w:space="0" w:color="auto"/>
            <w:left w:val="none" w:sz="0" w:space="0" w:color="auto"/>
            <w:bottom w:val="none" w:sz="0" w:space="0" w:color="auto"/>
            <w:right w:val="none" w:sz="0" w:space="0" w:color="auto"/>
          </w:divBdr>
        </w:div>
        <w:div w:id="1727802710">
          <w:marLeft w:val="0"/>
          <w:marRight w:val="0"/>
          <w:marTop w:val="0"/>
          <w:marBottom w:val="0"/>
          <w:divBdr>
            <w:top w:val="none" w:sz="0" w:space="0" w:color="auto"/>
            <w:left w:val="none" w:sz="0" w:space="0" w:color="auto"/>
            <w:bottom w:val="none" w:sz="0" w:space="0" w:color="auto"/>
            <w:right w:val="none" w:sz="0" w:space="0" w:color="auto"/>
          </w:divBdr>
        </w:div>
        <w:div w:id="1138064591">
          <w:marLeft w:val="0"/>
          <w:marRight w:val="0"/>
          <w:marTop w:val="0"/>
          <w:marBottom w:val="0"/>
          <w:divBdr>
            <w:top w:val="none" w:sz="0" w:space="0" w:color="auto"/>
            <w:left w:val="none" w:sz="0" w:space="0" w:color="auto"/>
            <w:bottom w:val="none" w:sz="0" w:space="0" w:color="auto"/>
            <w:right w:val="none" w:sz="0" w:space="0" w:color="auto"/>
          </w:divBdr>
        </w:div>
      </w:divsChild>
    </w:div>
    <w:div w:id="750657861">
      <w:bodyDiv w:val="1"/>
      <w:marLeft w:val="0"/>
      <w:marRight w:val="0"/>
      <w:marTop w:val="0"/>
      <w:marBottom w:val="0"/>
      <w:divBdr>
        <w:top w:val="none" w:sz="0" w:space="0" w:color="auto"/>
        <w:left w:val="none" w:sz="0" w:space="0" w:color="auto"/>
        <w:bottom w:val="none" w:sz="0" w:space="0" w:color="auto"/>
        <w:right w:val="none" w:sz="0" w:space="0" w:color="auto"/>
      </w:divBdr>
      <w:divsChild>
        <w:div w:id="995719637">
          <w:marLeft w:val="0"/>
          <w:marRight w:val="0"/>
          <w:marTop w:val="0"/>
          <w:marBottom w:val="0"/>
          <w:divBdr>
            <w:top w:val="none" w:sz="0" w:space="0" w:color="auto"/>
            <w:left w:val="none" w:sz="0" w:space="0" w:color="auto"/>
            <w:bottom w:val="none" w:sz="0" w:space="0" w:color="auto"/>
            <w:right w:val="none" w:sz="0" w:space="0" w:color="auto"/>
          </w:divBdr>
        </w:div>
        <w:div w:id="2080593816">
          <w:marLeft w:val="0"/>
          <w:marRight w:val="0"/>
          <w:marTop w:val="0"/>
          <w:marBottom w:val="0"/>
          <w:divBdr>
            <w:top w:val="none" w:sz="0" w:space="0" w:color="auto"/>
            <w:left w:val="none" w:sz="0" w:space="0" w:color="auto"/>
            <w:bottom w:val="none" w:sz="0" w:space="0" w:color="auto"/>
            <w:right w:val="none" w:sz="0" w:space="0" w:color="auto"/>
          </w:divBdr>
        </w:div>
        <w:div w:id="388575636">
          <w:marLeft w:val="0"/>
          <w:marRight w:val="0"/>
          <w:marTop w:val="0"/>
          <w:marBottom w:val="0"/>
          <w:divBdr>
            <w:top w:val="none" w:sz="0" w:space="0" w:color="auto"/>
            <w:left w:val="none" w:sz="0" w:space="0" w:color="auto"/>
            <w:bottom w:val="none" w:sz="0" w:space="0" w:color="auto"/>
            <w:right w:val="none" w:sz="0" w:space="0" w:color="auto"/>
          </w:divBdr>
        </w:div>
        <w:div w:id="171454091">
          <w:marLeft w:val="0"/>
          <w:marRight w:val="0"/>
          <w:marTop w:val="0"/>
          <w:marBottom w:val="0"/>
          <w:divBdr>
            <w:top w:val="none" w:sz="0" w:space="0" w:color="auto"/>
            <w:left w:val="none" w:sz="0" w:space="0" w:color="auto"/>
            <w:bottom w:val="none" w:sz="0" w:space="0" w:color="auto"/>
            <w:right w:val="none" w:sz="0" w:space="0" w:color="auto"/>
          </w:divBdr>
        </w:div>
        <w:div w:id="791674942">
          <w:marLeft w:val="0"/>
          <w:marRight w:val="0"/>
          <w:marTop w:val="0"/>
          <w:marBottom w:val="0"/>
          <w:divBdr>
            <w:top w:val="none" w:sz="0" w:space="0" w:color="auto"/>
            <w:left w:val="none" w:sz="0" w:space="0" w:color="auto"/>
            <w:bottom w:val="none" w:sz="0" w:space="0" w:color="auto"/>
            <w:right w:val="none" w:sz="0" w:space="0" w:color="auto"/>
          </w:divBdr>
        </w:div>
        <w:div w:id="1628662098">
          <w:marLeft w:val="0"/>
          <w:marRight w:val="0"/>
          <w:marTop w:val="0"/>
          <w:marBottom w:val="0"/>
          <w:divBdr>
            <w:top w:val="none" w:sz="0" w:space="0" w:color="auto"/>
            <w:left w:val="none" w:sz="0" w:space="0" w:color="auto"/>
            <w:bottom w:val="none" w:sz="0" w:space="0" w:color="auto"/>
            <w:right w:val="none" w:sz="0" w:space="0" w:color="auto"/>
          </w:divBdr>
        </w:div>
        <w:div w:id="598418143">
          <w:marLeft w:val="0"/>
          <w:marRight w:val="0"/>
          <w:marTop w:val="0"/>
          <w:marBottom w:val="0"/>
          <w:divBdr>
            <w:top w:val="none" w:sz="0" w:space="0" w:color="auto"/>
            <w:left w:val="none" w:sz="0" w:space="0" w:color="auto"/>
            <w:bottom w:val="none" w:sz="0" w:space="0" w:color="auto"/>
            <w:right w:val="none" w:sz="0" w:space="0" w:color="auto"/>
          </w:divBdr>
        </w:div>
        <w:div w:id="1702240695">
          <w:marLeft w:val="0"/>
          <w:marRight w:val="0"/>
          <w:marTop w:val="0"/>
          <w:marBottom w:val="0"/>
          <w:divBdr>
            <w:top w:val="none" w:sz="0" w:space="0" w:color="auto"/>
            <w:left w:val="none" w:sz="0" w:space="0" w:color="auto"/>
            <w:bottom w:val="none" w:sz="0" w:space="0" w:color="auto"/>
            <w:right w:val="none" w:sz="0" w:space="0" w:color="auto"/>
          </w:divBdr>
        </w:div>
        <w:div w:id="1767730727">
          <w:marLeft w:val="0"/>
          <w:marRight w:val="0"/>
          <w:marTop w:val="0"/>
          <w:marBottom w:val="0"/>
          <w:divBdr>
            <w:top w:val="none" w:sz="0" w:space="0" w:color="auto"/>
            <w:left w:val="none" w:sz="0" w:space="0" w:color="auto"/>
            <w:bottom w:val="none" w:sz="0" w:space="0" w:color="auto"/>
            <w:right w:val="none" w:sz="0" w:space="0" w:color="auto"/>
          </w:divBdr>
        </w:div>
        <w:div w:id="8147495">
          <w:marLeft w:val="0"/>
          <w:marRight w:val="0"/>
          <w:marTop w:val="0"/>
          <w:marBottom w:val="0"/>
          <w:divBdr>
            <w:top w:val="none" w:sz="0" w:space="0" w:color="auto"/>
            <w:left w:val="none" w:sz="0" w:space="0" w:color="auto"/>
            <w:bottom w:val="none" w:sz="0" w:space="0" w:color="auto"/>
            <w:right w:val="none" w:sz="0" w:space="0" w:color="auto"/>
          </w:divBdr>
        </w:div>
        <w:div w:id="1222011983">
          <w:marLeft w:val="0"/>
          <w:marRight w:val="0"/>
          <w:marTop w:val="0"/>
          <w:marBottom w:val="0"/>
          <w:divBdr>
            <w:top w:val="none" w:sz="0" w:space="0" w:color="auto"/>
            <w:left w:val="none" w:sz="0" w:space="0" w:color="auto"/>
            <w:bottom w:val="none" w:sz="0" w:space="0" w:color="auto"/>
            <w:right w:val="none" w:sz="0" w:space="0" w:color="auto"/>
          </w:divBdr>
        </w:div>
        <w:div w:id="680396450">
          <w:marLeft w:val="0"/>
          <w:marRight w:val="0"/>
          <w:marTop w:val="0"/>
          <w:marBottom w:val="0"/>
          <w:divBdr>
            <w:top w:val="none" w:sz="0" w:space="0" w:color="auto"/>
            <w:left w:val="none" w:sz="0" w:space="0" w:color="auto"/>
            <w:bottom w:val="none" w:sz="0" w:space="0" w:color="auto"/>
            <w:right w:val="none" w:sz="0" w:space="0" w:color="auto"/>
          </w:divBdr>
        </w:div>
        <w:div w:id="2045711949">
          <w:marLeft w:val="0"/>
          <w:marRight w:val="0"/>
          <w:marTop w:val="0"/>
          <w:marBottom w:val="0"/>
          <w:divBdr>
            <w:top w:val="none" w:sz="0" w:space="0" w:color="auto"/>
            <w:left w:val="none" w:sz="0" w:space="0" w:color="auto"/>
            <w:bottom w:val="none" w:sz="0" w:space="0" w:color="auto"/>
            <w:right w:val="none" w:sz="0" w:space="0" w:color="auto"/>
          </w:divBdr>
        </w:div>
        <w:div w:id="479352503">
          <w:marLeft w:val="0"/>
          <w:marRight w:val="0"/>
          <w:marTop w:val="0"/>
          <w:marBottom w:val="0"/>
          <w:divBdr>
            <w:top w:val="none" w:sz="0" w:space="0" w:color="auto"/>
            <w:left w:val="none" w:sz="0" w:space="0" w:color="auto"/>
            <w:bottom w:val="none" w:sz="0" w:space="0" w:color="auto"/>
            <w:right w:val="none" w:sz="0" w:space="0" w:color="auto"/>
          </w:divBdr>
        </w:div>
        <w:div w:id="1236934410">
          <w:marLeft w:val="0"/>
          <w:marRight w:val="0"/>
          <w:marTop w:val="0"/>
          <w:marBottom w:val="0"/>
          <w:divBdr>
            <w:top w:val="none" w:sz="0" w:space="0" w:color="auto"/>
            <w:left w:val="none" w:sz="0" w:space="0" w:color="auto"/>
            <w:bottom w:val="none" w:sz="0" w:space="0" w:color="auto"/>
            <w:right w:val="none" w:sz="0" w:space="0" w:color="auto"/>
          </w:divBdr>
        </w:div>
        <w:div w:id="1237322345">
          <w:marLeft w:val="0"/>
          <w:marRight w:val="0"/>
          <w:marTop w:val="0"/>
          <w:marBottom w:val="0"/>
          <w:divBdr>
            <w:top w:val="none" w:sz="0" w:space="0" w:color="auto"/>
            <w:left w:val="none" w:sz="0" w:space="0" w:color="auto"/>
            <w:bottom w:val="none" w:sz="0" w:space="0" w:color="auto"/>
            <w:right w:val="none" w:sz="0" w:space="0" w:color="auto"/>
          </w:divBdr>
        </w:div>
        <w:div w:id="1692141703">
          <w:marLeft w:val="0"/>
          <w:marRight w:val="0"/>
          <w:marTop w:val="0"/>
          <w:marBottom w:val="0"/>
          <w:divBdr>
            <w:top w:val="none" w:sz="0" w:space="0" w:color="auto"/>
            <w:left w:val="none" w:sz="0" w:space="0" w:color="auto"/>
            <w:bottom w:val="none" w:sz="0" w:space="0" w:color="auto"/>
            <w:right w:val="none" w:sz="0" w:space="0" w:color="auto"/>
          </w:divBdr>
        </w:div>
        <w:div w:id="484978445">
          <w:marLeft w:val="0"/>
          <w:marRight w:val="0"/>
          <w:marTop w:val="0"/>
          <w:marBottom w:val="0"/>
          <w:divBdr>
            <w:top w:val="none" w:sz="0" w:space="0" w:color="auto"/>
            <w:left w:val="none" w:sz="0" w:space="0" w:color="auto"/>
            <w:bottom w:val="none" w:sz="0" w:space="0" w:color="auto"/>
            <w:right w:val="none" w:sz="0" w:space="0" w:color="auto"/>
          </w:divBdr>
        </w:div>
      </w:divsChild>
    </w:div>
    <w:div w:id="770974043">
      <w:bodyDiv w:val="1"/>
      <w:marLeft w:val="0"/>
      <w:marRight w:val="0"/>
      <w:marTop w:val="0"/>
      <w:marBottom w:val="0"/>
      <w:divBdr>
        <w:top w:val="none" w:sz="0" w:space="0" w:color="auto"/>
        <w:left w:val="none" w:sz="0" w:space="0" w:color="auto"/>
        <w:bottom w:val="none" w:sz="0" w:space="0" w:color="auto"/>
        <w:right w:val="none" w:sz="0" w:space="0" w:color="auto"/>
      </w:divBdr>
    </w:div>
    <w:div w:id="804204607">
      <w:bodyDiv w:val="1"/>
      <w:marLeft w:val="0"/>
      <w:marRight w:val="0"/>
      <w:marTop w:val="0"/>
      <w:marBottom w:val="0"/>
      <w:divBdr>
        <w:top w:val="none" w:sz="0" w:space="0" w:color="auto"/>
        <w:left w:val="none" w:sz="0" w:space="0" w:color="auto"/>
        <w:bottom w:val="none" w:sz="0" w:space="0" w:color="auto"/>
        <w:right w:val="none" w:sz="0" w:space="0" w:color="auto"/>
      </w:divBdr>
    </w:div>
    <w:div w:id="812335546">
      <w:bodyDiv w:val="1"/>
      <w:marLeft w:val="0"/>
      <w:marRight w:val="0"/>
      <w:marTop w:val="0"/>
      <w:marBottom w:val="0"/>
      <w:divBdr>
        <w:top w:val="none" w:sz="0" w:space="0" w:color="auto"/>
        <w:left w:val="none" w:sz="0" w:space="0" w:color="auto"/>
        <w:bottom w:val="none" w:sz="0" w:space="0" w:color="auto"/>
        <w:right w:val="none" w:sz="0" w:space="0" w:color="auto"/>
      </w:divBdr>
      <w:divsChild>
        <w:div w:id="1261839205">
          <w:marLeft w:val="0"/>
          <w:marRight w:val="0"/>
          <w:marTop w:val="0"/>
          <w:marBottom w:val="0"/>
          <w:divBdr>
            <w:top w:val="none" w:sz="0" w:space="0" w:color="auto"/>
            <w:left w:val="none" w:sz="0" w:space="0" w:color="auto"/>
            <w:bottom w:val="none" w:sz="0" w:space="0" w:color="auto"/>
            <w:right w:val="none" w:sz="0" w:space="0" w:color="auto"/>
          </w:divBdr>
        </w:div>
        <w:div w:id="1996032864">
          <w:marLeft w:val="0"/>
          <w:marRight w:val="0"/>
          <w:marTop w:val="0"/>
          <w:marBottom w:val="0"/>
          <w:divBdr>
            <w:top w:val="none" w:sz="0" w:space="0" w:color="auto"/>
            <w:left w:val="none" w:sz="0" w:space="0" w:color="auto"/>
            <w:bottom w:val="none" w:sz="0" w:space="0" w:color="auto"/>
            <w:right w:val="none" w:sz="0" w:space="0" w:color="auto"/>
          </w:divBdr>
        </w:div>
        <w:div w:id="1681539416">
          <w:marLeft w:val="0"/>
          <w:marRight w:val="0"/>
          <w:marTop w:val="0"/>
          <w:marBottom w:val="0"/>
          <w:divBdr>
            <w:top w:val="none" w:sz="0" w:space="0" w:color="auto"/>
            <w:left w:val="none" w:sz="0" w:space="0" w:color="auto"/>
            <w:bottom w:val="none" w:sz="0" w:space="0" w:color="auto"/>
            <w:right w:val="none" w:sz="0" w:space="0" w:color="auto"/>
          </w:divBdr>
        </w:div>
        <w:div w:id="1479034317">
          <w:marLeft w:val="0"/>
          <w:marRight w:val="0"/>
          <w:marTop w:val="0"/>
          <w:marBottom w:val="0"/>
          <w:divBdr>
            <w:top w:val="none" w:sz="0" w:space="0" w:color="auto"/>
            <w:left w:val="none" w:sz="0" w:space="0" w:color="auto"/>
            <w:bottom w:val="none" w:sz="0" w:space="0" w:color="auto"/>
            <w:right w:val="none" w:sz="0" w:space="0" w:color="auto"/>
          </w:divBdr>
        </w:div>
        <w:div w:id="1866942334">
          <w:marLeft w:val="0"/>
          <w:marRight w:val="0"/>
          <w:marTop w:val="0"/>
          <w:marBottom w:val="0"/>
          <w:divBdr>
            <w:top w:val="none" w:sz="0" w:space="0" w:color="auto"/>
            <w:left w:val="none" w:sz="0" w:space="0" w:color="auto"/>
            <w:bottom w:val="none" w:sz="0" w:space="0" w:color="auto"/>
            <w:right w:val="none" w:sz="0" w:space="0" w:color="auto"/>
          </w:divBdr>
        </w:div>
        <w:div w:id="1226912514">
          <w:marLeft w:val="0"/>
          <w:marRight w:val="0"/>
          <w:marTop w:val="0"/>
          <w:marBottom w:val="0"/>
          <w:divBdr>
            <w:top w:val="none" w:sz="0" w:space="0" w:color="auto"/>
            <w:left w:val="none" w:sz="0" w:space="0" w:color="auto"/>
            <w:bottom w:val="none" w:sz="0" w:space="0" w:color="auto"/>
            <w:right w:val="none" w:sz="0" w:space="0" w:color="auto"/>
          </w:divBdr>
        </w:div>
        <w:div w:id="1792283288">
          <w:marLeft w:val="0"/>
          <w:marRight w:val="0"/>
          <w:marTop w:val="0"/>
          <w:marBottom w:val="0"/>
          <w:divBdr>
            <w:top w:val="none" w:sz="0" w:space="0" w:color="auto"/>
            <w:left w:val="none" w:sz="0" w:space="0" w:color="auto"/>
            <w:bottom w:val="none" w:sz="0" w:space="0" w:color="auto"/>
            <w:right w:val="none" w:sz="0" w:space="0" w:color="auto"/>
          </w:divBdr>
        </w:div>
        <w:div w:id="1437289158">
          <w:marLeft w:val="0"/>
          <w:marRight w:val="0"/>
          <w:marTop w:val="0"/>
          <w:marBottom w:val="0"/>
          <w:divBdr>
            <w:top w:val="none" w:sz="0" w:space="0" w:color="auto"/>
            <w:left w:val="none" w:sz="0" w:space="0" w:color="auto"/>
            <w:bottom w:val="none" w:sz="0" w:space="0" w:color="auto"/>
            <w:right w:val="none" w:sz="0" w:space="0" w:color="auto"/>
          </w:divBdr>
        </w:div>
        <w:div w:id="607128036">
          <w:marLeft w:val="0"/>
          <w:marRight w:val="0"/>
          <w:marTop w:val="0"/>
          <w:marBottom w:val="0"/>
          <w:divBdr>
            <w:top w:val="none" w:sz="0" w:space="0" w:color="auto"/>
            <w:left w:val="none" w:sz="0" w:space="0" w:color="auto"/>
            <w:bottom w:val="none" w:sz="0" w:space="0" w:color="auto"/>
            <w:right w:val="none" w:sz="0" w:space="0" w:color="auto"/>
          </w:divBdr>
        </w:div>
        <w:div w:id="212354062">
          <w:marLeft w:val="0"/>
          <w:marRight w:val="0"/>
          <w:marTop w:val="0"/>
          <w:marBottom w:val="0"/>
          <w:divBdr>
            <w:top w:val="none" w:sz="0" w:space="0" w:color="auto"/>
            <w:left w:val="none" w:sz="0" w:space="0" w:color="auto"/>
            <w:bottom w:val="none" w:sz="0" w:space="0" w:color="auto"/>
            <w:right w:val="none" w:sz="0" w:space="0" w:color="auto"/>
          </w:divBdr>
        </w:div>
        <w:div w:id="1809200143">
          <w:marLeft w:val="0"/>
          <w:marRight w:val="0"/>
          <w:marTop w:val="0"/>
          <w:marBottom w:val="0"/>
          <w:divBdr>
            <w:top w:val="none" w:sz="0" w:space="0" w:color="auto"/>
            <w:left w:val="none" w:sz="0" w:space="0" w:color="auto"/>
            <w:bottom w:val="none" w:sz="0" w:space="0" w:color="auto"/>
            <w:right w:val="none" w:sz="0" w:space="0" w:color="auto"/>
          </w:divBdr>
        </w:div>
        <w:div w:id="1231116002">
          <w:marLeft w:val="0"/>
          <w:marRight w:val="0"/>
          <w:marTop w:val="0"/>
          <w:marBottom w:val="0"/>
          <w:divBdr>
            <w:top w:val="none" w:sz="0" w:space="0" w:color="auto"/>
            <w:left w:val="none" w:sz="0" w:space="0" w:color="auto"/>
            <w:bottom w:val="none" w:sz="0" w:space="0" w:color="auto"/>
            <w:right w:val="none" w:sz="0" w:space="0" w:color="auto"/>
          </w:divBdr>
        </w:div>
        <w:div w:id="1192038552">
          <w:marLeft w:val="0"/>
          <w:marRight w:val="0"/>
          <w:marTop w:val="0"/>
          <w:marBottom w:val="0"/>
          <w:divBdr>
            <w:top w:val="none" w:sz="0" w:space="0" w:color="auto"/>
            <w:left w:val="none" w:sz="0" w:space="0" w:color="auto"/>
            <w:bottom w:val="none" w:sz="0" w:space="0" w:color="auto"/>
            <w:right w:val="none" w:sz="0" w:space="0" w:color="auto"/>
          </w:divBdr>
        </w:div>
        <w:div w:id="715006416">
          <w:marLeft w:val="0"/>
          <w:marRight w:val="0"/>
          <w:marTop w:val="0"/>
          <w:marBottom w:val="0"/>
          <w:divBdr>
            <w:top w:val="none" w:sz="0" w:space="0" w:color="auto"/>
            <w:left w:val="none" w:sz="0" w:space="0" w:color="auto"/>
            <w:bottom w:val="none" w:sz="0" w:space="0" w:color="auto"/>
            <w:right w:val="none" w:sz="0" w:space="0" w:color="auto"/>
          </w:divBdr>
        </w:div>
        <w:div w:id="1157844728">
          <w:marLeft w:val="0"/>
          <w:marRight w:val="0"/>
          <w:marTop w:val="0"/>
          <w:marBottom w:val="0"/>
          <w:divBdr>
            <w:top w:val="none" w:sz="0" w:space="0" w:color="auto"/>
            <w:left w:val="none" w:sz="0" w:space="0" w:color="auto"/>
            <w:bottom w:val="none" w:sz="0" w:space="0" w:color="auto"/>
            <w:right w:val="none" w:sz="0" w:space="0" w:color="auto"/>
          </w:divBdr>
        </w:div>
      </w:divsChild>
    </w:div>
    <w:div w:id="842548335">
      <w:bodyDiv w:val="1"/>
      <w:marLeft w:val="0"/>
      <w:marRight w:val="0"/>
      <w:marTop w:val="0"/>
      <w:marBottom w:val="0"/>
      <w:divBdr>
        <w:top w:val="none" w:sz="0" w:space="0" w:color="auto"/>
        <w:left w:val="none" w:sz="0" w:space="0" w:color="auto"/>
        <w:bottom w:val="none" w:sz="0" w:space="0" w:color="auto"/>
        <w:right w:val="none" w:sz="0" w:space="0" w:color="auto"/>
      </w:divBdr>
    </w:div>
    <w:div w:id="1014498239">
      <w:bodyDiv w:val="1"/>
      <w:marLeft w:val="0"/>
      <w:marRight w:val="0"/>
      <w:marTop w:val="0"/>
      <w:marBottom w:val="0"/>
      <w:divBdr>
        <w:top w:val="none" w:sz="0" w:space="0" w:color="auto"/>
        <w:left w:val="none" w:sz="0" w:space="0" w:color="auto"/>
        <w:bottom w:val="none" w:sz="0" w:space="0" w:color="auto"/>
        <w:right w:val="none" w:sz="0" w:space="0" w:color="auto"/>
      </w:divBdr>
      <w:divsChild>
        <w:div w:id="456685851">
          <w:marLeft w:val="0"/>
          <w:marRight w:val="0"/>
          <w:marTop w:val="0"/>
          <w:marBottom w:val="0"/>
          <w:divBdr>
            <w:top w:val="none" w:sz="0" w:space="0" w:color="auto"/>
            <w:left w:val="none" w:sz="0" w:space="0" w:color="auto"/>
            <w:bottom w:val="none" w:sz="0" w:space="0" w:color="auto"/>
            <w:right w:val="none" w:sz="0" w:space="0" w:color="auto"/>
          </w:divBdr>
          <w:divsChild>
            <w:div w:id="380985751">
              <w:marLeft w:val="0"/>
              <w:marRight w:val="0"/>
              <w:marTop w:val="0"/>
              <w:marBottom w:val="0"/>
              <w:divBdr>
                <w:top w:val="none" w:sz="0" w:space="0" w:color="auto"/>
                <w:left w:val="none" w:sz="0" w:space="0" w:color="auto"/>
                <w:bottom w:val="none" w:sz="0" w:space="0" w:color="auto"/>
                <w:right w:val="none" w:sz="0" w:space="0" w:color="auto"/>
              </w:divBdr>
            </w:div>
            <w:div w:id="351037280">
              <w:marLeft w:val="0"/>
              <w:marRight w:val="0"/>
              <w:marTop w:val="0"/>
              <w:marBottom w:val="0"/>
              <w:divBdr>
                <w:top w:val="none" w:sz="0" w:space="0" w:color="auto"/>
                <w:left w:val="none" w:sz="0" w:space="0" w:color="auto"/>
                <w:bottom w:val="none" w:sz="0" w:space="0" w:color="auto"/>
                <w:right w:val="none" w:sz="0" w:space="0" w:color="auto"/>
              </w:divBdr>
            </w:div>
            <w:div w:id="1669165597">
              <w:marLeft w:val="0"/>
              <w:marRight w:val="0"/>
              <w:marTop w:val="0"/>
              <w:marBottom w:val="0"/>
              <w:divBdr>
                <w:top w:val="none" w:sz="0" w:space="0" w:color="auto"/>
                <w:left w:val="none" w:sz="0" w:space="0" w:color="auto"/>
                <w:bottom w:val="none" w:sz="0" w:space="0" w:color="auto"/>
                <w:right w:val="none" w:sz="0" w:space="0" w:color="auto"/>
              </w:divBdr>
            </w:div>
            <w:div w:id="1762680260">
              <w:marLeft w:val="0"/>
              <w:marRight w:val="0"/>
              <w:marTop w:val="0"/>
              <w:marBottom w:val="0"/>
              <w:divBdr>
                <w:top w:val="none" w:sz="0" w:space="0" w:color="auto"/>
                <w:left w:val="none" w:sz="0" w:space="0" w:color="auto"/>
                <w:bottom w:val="none" w:sz="0" w:space="0" w:color="auto"/>
                <w:right w:val="none" w:sz="0" w:space="0" w:color="auto"/>
              </w:divBdr>
            </w:div>
            <w:div w:id="1529753118">
              <w:marLeft w:val="0"/>
              <w:marRight w:val="0"/>
              <w:marTop w:val="0"/>
              <w:marBottom w:val="0"/>
              <w:divBdr>
                <w:top w:val="none" w:sz="0" w:space="0" w:color="auto"/>
                <w:left w:val="none" w:sz="0" w:space="0" w:color="auto"/>
                <w:bottom w:val="none" w:sz="0" w:space="0" w:color="auto"/>
                <w:right w:val="none" w:sz="0" w:space="0" w:color="auto"/>
              </w:divBdr>
            </w:div>
            <w:div w:id="1409352551">
              <w:marLeft w:val="0"/>
              <w:marRight w:val="0"/>
              <w:marTop w:val="0"/>
              <w:marBottom w:val="0"/>
              <w:divBdr>
                <w:top w:val="none" w:sz="0" w:space="0" w:color="auto"/>
                <w:left w:val="none" w:sz="0" w:space="0" w:color="auto"/>
                <w:bottom w:val="none" w:sz="0" w:space="0" w:color="auto"/>
                <w:right w:val="none" w:sz="0" w:space="0" w:color="auto"/>
              </w:divBdr>
            </w:div>
            <w:div w:id="314265514">
              <w:marLeft w:val="0"/>
              <w:marRight w:val="0"/>
              <w:marTop w:val="0"/>
              <w:marBottom w:val="0"/>
              <w:divBdr>
                <w:top w:val="none" w:sz="0" w:space="0" w:color="auto"/>
                <w:left w:val="none" w:sz="0" w:space="0" w:color="auto"/>
                <w:bottom w:val="none" w:sz="0" w:space="0" w:color="auto"/>
                <w:right w:val="none" w:sz="0" w:space="0" w:color="auto"/>
              </w:divBdr>
            </w:div>
            <w:div w:id="137712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749460">
      <w:bodyDiv w:val="1"/>
      <w:marLeft w:val="0"/>
      <w:marRight w:val="0"/>
      <w:marTop w:val="0"/>
      <w:marBottom w:val="0"/>
      <w:divBdr>
        <w:top w:val="none" w:sz="0" w:space="0" w:color="auto"/>
        <w:left w:val="none" w:sz="0" w:space="0" w:color="auto"/>
        <w:bottom w:val="none" w:sz="0" w:space="0" w:color="auto"/>
        <w:right w:val="none" w:sz="0" w:space="0" w:color="auto"/>
      </w:divBdr>
    </w:div>
    <w:div w:id="1169177336">
      <w:bodyDiv w:val="1"/>
      <w:marLeft w:val="0"/>
      <w:marRight w:val="0"/>
      <w:marTop w:val="0"/>
      <w:marBottom w:val="0"/>
      <w:divBdr>
        <w:top w:val="none" w:sz="0" w:space="0" w:color="auto"/>
        <w:left w:val="none" w:sz="0" w:space="0" w:color="auto"/>
        <w:bottom w:val="none" w:sz="0" w:space="0" w:color="auto"/>
        <w:right w:val="none" w:sz="0" w:space="0" w:color="auto"/>
      </w:divBdr>
      <w:divsChild>
        <w:div w:id="106048361">
          <w:marLeft w:val="0"/>
          <w:marRight w:val="0"/>
          <w:marTop w:val="0"/>
          <w:marBottom w:val="0"/>
          <w:divBdr>
            <w:top w:val="none" w:sz="0" w:space="0" w:color="auto"/>
            <w:left w:val="none" w:sz="0" w:space="0" w:color="auto"/>
            <w:bottom w:val="none" w:sz="0" w:space="0" w:color="auto"/>
            <w:right w:val="none" w:sz="0" w:space="0" w:color="auto"/>
          </w:divBdr>
        </w:div>
        <w:div w:id="1759594720">
          <w:marLeft w:val="0"/>
          <w:marRight w:val="0"/>
          <w:marTop w:val="0"/>
          <w:marBottom w:val="0"/>
          <w:divBdr>
            <w:top w:val="none" w:sz="0" w:space="0" w:color="auto"/>
            <w:left w:val="none" w:sz="0" w:space="0" w:color="auto"/>
            <w:bottom w:val="none" w:sz="0" w:space="0" w:color="auto"/>
            <w:right w:val="none" w:sz="0" w:space="0" w:color="auto"/>
          </w:divBdr>
        </w:div>
        <w:div w:id="1147672153">
          <w:marLeft w:val="0"/>
          <w:marRight w:val="0"/>
          <w:marTop w:val="0"/>
          <w:marBottom w:val="0"/>
          <w:divBdr>
            <w:top w:val="none" w:sz="0" w:space="0" w:color="auto"/>
            <w:left w:val="none" w:sz="0" w:space="0" w:color="auto"/>
            <w:bottom w:val="none" w:sz="0" w:space="0" w:color="auto"/>
            <w:right w:val="none" w:sz="0" w:space="0" w:color="auto"/>
          </w:divBdr>
        </w:div>
        <w:div w:id="1589927759">
          <w:marLeft w:val="0"/>
          <w:marRight w:val="0"/>
          <w:marTop w:val="0"/>
          <w:marBottom w:val="0"/>
          <w:divBdr>
            <w:top w:val="none" w:sz="0" w:space="0" w:color="auto"/>
            <w:left w:val="none" w:sz="0" w:space="0" w:color="auto"/>
            <w:bottom w:val="none" w:sz="0" w:space="0" w:color="auto"/>
            <w:right w:val="none" w:sz="0" w:space="0" w:color="auto"/>
          </w:divBdr>
        </w:div>
        <w:div w:id="1820346223">
          <w:marLeft w:val="0"/>
          <w:marRight w:val="0"/>
          <w:marTop w:val="0"/>
          <w:marBottom w:val="0"/>
          <w:divBdr>
            <w:top w:val="none" w:sz="0" w:space="0" w:color="auto"/>
            <w:left w:val="none" w:sz="0" w:space="0" w:color="auto"/>
            <w:bottom w:val="none" w:sz="0" w:space="0" w:color="auto"/>
            <w:right w:val="none" w:sz="0" w:space="0" w:color="auto"/>
          </w:divBdr>
        </w:div>
        <w:div w:id="350186782">
          <w:marLeft w:val="0"/>
          <w:marRight w:val="0"/>
          <w:marTop w:val="0"/>
          <w:marBottom w:val="0"/>
          <w:divBdr>
            <w:top w:val="none" w:sz="0" w:space="0" w:color="auto"/>
            <w:left w:val="none" w:sz="0" w:space="0" w:color="auto"/>
            <w:bottom w:val="none" w:sz="0" w:space="0" w:color="auto"/>
            <w:right w:val="none" w:sz="0" w:space="0" w:color="auto"/>
          </w:divBdr>
        </w:div>
        <w:div w:id="1225873601">
          <w:marLeft w:val="0"/>
          <w:marRight w:val="0"/>
          <w:marTop w:val="0"/>
          <w:marBottom w:val="0"/>
          <w:divBdr>
            <w:top w:val="none" w:sz="0" w:space="0" w:color="auto"/>
            <w:left w:val="none" w:sz="0" w:space="0" w:color="auto"/>
            <w:bottom w:val="none" w:sz="0" w:space="0" w:color="auto"/>
            <w:right w:val="none" w:sz="0" w:space="0" w:color="auto"/>
          </w:divBdr>
        </w:div>
        <w:div w:id="1988168835">
          <w:marLeft w:val="0"/>
          <w:marRight w:val="0"/>
          <w:marTop w:val="0"/>
          <w:marBottom w:val="0"/>
          <w:divBdr>
            <w:top w:val="none" w:sz="0" w:space="0" w:color="auto"/>
            <w:left w:val="none" w:sz="0" w:space="0" w:color="auto"/>
            <w:bottom w:val="none" w:sz="0" w:space="0" w:color="auto"/>
            <w:right w:val="none" w:sz="0" w:space="0" w:color="auto"/>
          </w:divBdr>
        </w:div>
        <w:div w:id="2048026877">
          <w:marLeft w:val="0"/>
          <w:marRight w:val="0"/>
          <w:marTop w:val="0"/>
          <w:marBottom w:val="0"/>
          <w:divBdr>
            <w:top w:val="none" w:sz="0" w:space="0" w:color="auto"/>
            <w:left w:val="none" w:sz="0" w:space="0" w:color="auto"/>
            <w:bottom w:val="none" w:sz="0" w:space="0" w:color="auto"/>
            <w:right w:val="none" w:sz="0" w:space="0" w:color="auto"/>
          </w:divBdr>
        </w:div>
        <w:div w:id="1580677360">
          <w:marLeft w:val="0"/>
          <w:marRight w:val="0"/>
          <w:marTop w:val="0"/>
          <w:marBottom w:val="0"/>
          <w:divBdr>
            <w:top w:val="none" w:sz="0" w:space="0" w:color="auto"/>
            <w:left w:val="none" w:sz="0" w:space="0" w:color="auto"/>
            <w:bottom w:val="none" w:sz="0" w:space="0" w:color="auto"/>
            <w:right w:val="none" w:sz="0" w:space="0" w:color="auto"/>
          </w:divBdr>
        </w:div>
        <w:div w:id="1483962959">
          <w:marLeft w:val="0"/>
          <w:marRight w:val="0"/>
          <w:marTop w:val="0"/>
          <w:marBottom w:val="0"/>
          <w:divBdr>
            <w:top w:val="none" w:sz="0" w:space="0" w:color="auto"/>
            <w:left w:val="none" w:sz="0" w:space="0" w:color="auto"/>
            <w:bottom w:val="none" w:sz="0" w:space="0" w:color="auto"/>
            <w:right w:val="none" w:sz="0" w:space="0" w:color="auto"/>
          </w:divBdr>
        </w:div>
        <w:div w:id="1676692434">
          <w:marLeft w:val="0"/>
          <w:marRight w:val="0"/>
          <w:marTop w:val="0"/>
          <w:marBottom w:val="0"/>
          <w:divBdr>
            <w:top w:val="none" w:sz="0" w:space="0" w:color="auto"/>
            <w:left w:val="none" w:sz="0" w:space="0" w:color="auto"/>
            <w:bottom w:val="none" w:sz="0" w:space="0" w:color="auto"/>
            <w:right w:val="none" w:sz="0" w:space="0" w:color="auto"/>
          </w:divBdr>
        </w:div>
        <w:div w:id="1488355069">
          <w:marLeft w:val="0"/>
          <w:marRight w:val="0"/>
          <w:marTop w:val="0"/>
          <w:marBottom w:val="0"/>
          <w:divBdr>
            <w:top w:val="none" w:sz="0" w:space="0" w:color="auto"/>
            <w:left w:val="none" w:sz="0" w:space="0" w:color="auto"/>
            <w:bottom w:val="none" w:sz="0" w:space="0" w:color="auto"/>
            <w:right w:val="none" w:sz="0" w:space="0" w:color="auto"/>
          </w:divBdr>
        </w:div>
        <w:div w:id="1700278116">
          <w:marLeft w:val="0"/>
          <w:marRight w:val="0"/>
          <w:marTop w:val="0"/>
          <w:marBottom w:val="0"/>
          <w:divBdr>
            <w:top w:val="none" w:sz="0" w:space="0" w:color="auto"/>
            <w:left w:val="none" w:sz="0" w:space="0" w:color="auto"/>
            <w:bottom w:val="none" w:sz="0" w:space="0" w:color="auto"/>
            <w:right w:val="none" w:sz="0" w:space="0" w:color="auto"/>
          </w:divBdr>
        </w:div>
        <w:div w:id="424153084">
          <w:marLeft w:val="0"/>
          <w:marRight w:val="0"/>
          <w:marTop w:val="0"/>
          <w:marBottom w:val="0"/>
          <w:divBdr>
            <w:top w:val="none" w:sz="0" w:space="0" w:color="auto"/>
            <w:left w:val="none" w:sz="0" w:space="0" w:color="auto"/>
            <w:bottom w:val="none" w:sz="0" w:space="0" w:color="auto"/>
            <w:right w:val="none" w:sz="0" w:space="0" w:color="auto"/>
          </w:divBdr>
        </w:div>
      </w:divsChild>
    </w:div>
    <w:div w:id="1269391460">
      <w:bodyDiv w:val="1"/>
      <w:marLeft w:val="0"/>
      <w:marRight w:val="0"/>
      <w:marTop w:val="0"/>
      <w:marBottom w:val="0"/>
      <w:divBdr>
        <w:top w:val="none" w:sz="0" w:space="0" w:color="auto"/>
        <w:left w:val="none" w:sz="0" w:space="0" w:color="auto"/>
        <w:bottom w:val="none" w:sz="0" w:space="0" w:color="auto"/>
        <w:right w:val="none" w:sz="0" w:space="0" w:color="auto"/>
      </w:divBdr>
    </w:div>
    <w:div w:id="1284847926">
      <w:bodyDiv w:val="1"/>
      <w:marLeft w:val="0"/>
      <w:marRight w:val="0"/>
      <w:marTop w:val="0"/>
      <w:marBottom w:val="0"/>
      <w:divBdr>
        <w:top w:val="none" w:sz="0" w:space="0" w:color="auto"/>
        <w:left w:val="none" w:sz="0" w:space="0" w:color="auto"/>
        <w:bottom w:val="none" w:sz="0" w:space="0" w:color="auto"/>
        <w:right w:val="none" w:sz="0" w:space="0" w:color="auto"/>
      </w:divBdr>
      <w:divsChild>
        <w:div w:id="1710297623">
          <w:marLeft w:val="0"/>
          <w:marRight w:val="0"/>
          <w:marTop w:val="0"/>
          <w:marBottom w:val="0"/>
          <w:divBdr>
            <w:top w:val="none" w:sz="0" w:space="0" w:color="auto"/>
            <w:left w:val="none" w:sz="0" w:space="0" w:color="auto"/>
            <w:bottom w:val="none" w:sz="0" w:space="0" w:color="auto"/>
            <w:right w:val="none" w:sz="0" w:space="0" w:color="auto"/>
          </w:divBdr>
        </w:div>
        <w:div w:id="428084767">
          <w:marLeft w:val="0"/>
          <w:marRight w:val="0"/>
          <w:marTop w:val="0"/>
          <w:marBottom w:val="0"/>
          <w:divBdr>
            <w:top w:val="none" w:sz="0" w:space="0" w:color="auto"/>
            <w:left w:val="none" w:sz="0" w:space="0" w:color="auto"/>
            <w:bottom w:val="none" w:sz="0" w:space="0" w:color="auto"/>
            <w:right w:val="none" w:sz="0" w:space="0" w:color="auto"/>
          </w:divBdr>
        </w:div>
        <w:div w:id="936642339">
          <w:marLeft w:val="0"/>
          <w:marRight w:val="0"/>
          <w:marTop w:val="0"/>
          <w:marBottom w:val="0"/>
          <w:divBdr>
            <w:top w:val="none" w:sz="0" w:space="0" w:color="auto"/>
            <w:left w:val="none" w:sz="0" w:space="0" w:color="auto"/>
            <w:bottom w:val="none" w:sz="0" w:space="0" w:color="auto"/>
            <w:right w:val="none" w:sz="0" w:space="0" w:color="auto"/>
          </w:divBdr>
        </w:div>
        <w:div w:id="1479803970">
          <w:marLeft w:val="0"/>
          <w:marRight w:val="0"/>
          <w:marTop w:val="0"/>
          <w:marBottom w:val="0"/>
          <w:divBdr>
            <w:top w:val="none" w:sz="0" w:space="0" w:color="auto"/>
            <w:left w:val="none" w:sz="0" w:space="0" w:color="auto"/>
            <w:bottom w:val="none" w:sz="0" w:space="0" w:color="auto"/>
            <w:right w:val="none" w:sz="0" w:space="0" w:color="auto"/>
          </w:divBdr>
        </w:div>
        <w:div w:id="1810702452">
          <w:marLeft w:val="0"/>
          <w:marRight w:val="0"/>
          <w:marTop w:val="0"/>
          <w:marBottom w:val="0"/>
          <w:divBdr>
            <w:top w:val="none" w:sz="0" w:space="0" w:color="auto"/>
            <w:left w:val="none" w:sz="0" w:space="0" w:color="auto"/>
            <w:bottom w:val="none" w:sz="0" w:space="0" w:color="auto"/>
            <w:right w:val="none" w:sz="0" w:space="0" w:color="auto"/>
          </w:divBdr>
        </w:div>
        <w:div w:id="363596937">
          <w:marLeft w:val="0"/>
          <w:marRight w:val="0"/>
          <w:marTop w:val="0"/>
          <w:marBottom w:val="0"/>
          <w:divBdr>
            <w:top w:val="none" w:sz="0" w:space="0" w:color="auto"/>
            <w:left w:val="none" w:sz="0" w:space="0" w:color="auto"/>
            <w:bottom w:val="none" w:sz="0" w:space="0" w:color="auto"/>
            <w:right w:val="none" w:sz="0" w:space="0" w:color="auto"/>
          </w:divBdr>
        </w:div>
        <w:div w:id="1615331633">
          <w:marLeft w:val="0"/>
          <w:marRight w:val="0"/>
          <w:marTop w:val="0"/>
          <w:marBottom w:val="0"/>
          <w:divBdr>
            <w:top w:val="none" w:sz="0" w:space="0" w:color="auto"/>
            <w:left w:val="none" w:sz="0" w:space="0" w:color="auto"/>
            <w:bottom w:val="none" w:sz="0" w:space="0" w:color="auto"/>
            <w:right w:val="none" w:sz="0" w:space="0" w:color="auto"/>
          </w:divBdr>
        </w:div>
        <w:div w:id="1336763786">
          <w:marLeft w:val="0"/>
          <w:marRight w:val="0"/>
          <w:marTop w:val="0"/>
          <w:marBottom w:val="0"/>
          <w:divBdr>
            <w:top w:val="none" w:sz="0" w:space="0" w:color="auto"/>
            <w:left w:val="none" w:sz="0" w:space="0" w:color="auto"/>
            <w:bottom w:val="none" w:sz="0" w:space="0" w:color="auto"/>
            <w:right w:val="none" w:sz="0" w:space="0" w:color="auto"/>
          </w:divBdr>
        </w:div>
        <w:div w:id="136803752">
          <w:marLeft w:val="0"/>
          <w:marRight w:val="0"/>
          <w:marTop w:val="0"/>
          <w:marBottom w:val="0"/>
          <w:divBdr>
            <w:top w:val="none" w:sz="0" w:space="0" w:color="auto"/>
            <w:left w:val="none" w:sz="0" w:space="0" w:color="auto"/>
            <w:bottom w:val="none" w:sz="0" w:space="0" w:color="auto"/>
            <w:right w:val="none" w:sz="0" w:space="0" w:color="auto"/>
          </w:divBdr>
        </w:div>
        <w:div w:id="1798256306">
          <w:marLeft w:val="0"/>
          <w:marRight w:val="0"/>
          <w:marTop w:val="0"/>
          <w:marBottom w:val="0"/>
          <w:divBdr>
            <w:top w:val="none" w:sz="0" w:space="0" w:color="auto"/>
            <w:left w:val="none" w:sz="0" w:space="0" w:color="auto"/>
            <w:bottom w:val="none" w:sz="0" w:space="0" w:color="auto"/>
            <w:right w:val="none" w:sz="0" w:space="0" w:color="auto"/>
          </w:divBdr>
        </w:div>
        <w:div w:id="1589658137">
          <w:marLeft w:val="0"/>
          <w:marRight w:val="0"/>
          <w:marTop w:val="0"/>
          <w:marBottom w:val="0"/>
          <w:divBdr>
            <w:top w:val="none" w:sz="0" w:space="0" w:color="auto"/>
            <w:left w:val="none" w:sz="0" w:space="0" w:color="auto"/>
            <w:bottom w:val="none" w:sz="0" w:space="0" w:color="auto"/>
            <w:right w:val="none" w:sz="0" w:space="0" w:color="auto"/>
          </w:divBdr>
        </w:div>
        <w:div w:id="1665469819">
          <w:marLeft w:val="0"/>
          <w:marRight w:val="0"/>
          <w:marTop w:val="0"/>
          <w:marBottom w:val="0"/>
          <w:divBdr>
            <w:top w:val="none" w:sz="0" w:space="0" w:color="auto"/>
            <w:left w:val="none" w:sz="0" w:space="0" w:color="auto"/>
            <w:bottom w:val="none" w:sz="0" w:space="0" w:color="auto"/>
            <w:right w:val="none" w:sz="0" w:space="0" w:color="auto"/>
          </w:divBdr>
        </w:div>
        <w:div w:id="794637225">
          <w:marLeft w:val="0"/>
          <w:marRight w:val="0"/>
          <w:marTop w:val="0"/>
          <w:marBottom w:val="0"/>
          <w:divBdr>
            <w:top w:val="none" w:sz="0" w:space="0" w:color="auto"/>
            <w:left w:val="none" w:sz="0" w:space="0" w:color="auto"/>
            <w:bottom w:val="none" w:sz="0" w:space="0" w:color="auto"/>
            <w:right w:val="none" w:sz="0" w:space="0" w:color="auto"/>
          </w:divBdr>
        </w:div>
        <w:div w:id="42802460">
          <w:marLeft w:val="0"/>
          <w:marRight w:val="0"/>
          <w:marTop w:val="0"/>
          <w:marBottom w:val="0"/>
          <w:divBdr>
            <w:top w:val="none" w:sz="0" w:space="0" w:color="auto"/>
            <w:left w:val="none" w:sz="0" w:space="0" w:color="auto"/>
            <w:bottom w:val="none" w:sz="0" w:space="0" w:color="auto"/>
            <w:right w:val="none" w:sz="0" w:space="0" w:color="auto"/>
          </w:divBdr>
        </w:div>
        <w:div w:id="1061321713">
          <w:marLeft w:val="0"/>
          <w:marRight w:val="0"/>
          <w:marTop w:val="0"/>
          <w:marBottom w:val="0"/>
          <w:divBdr>
            <w:top w:val="none" w:sz="0" w:space="0" w:color="auto"/>
            <w:left w:val="none" w:sz="0" w:space="0" w:color="auto"/>
            <w:bottom w:val="none" w:sz="0" w:space="0" w:color="auto"/>
            <w:right w:val="none" w:sz="0" w:space="0" w:color="auto"/>
          </w:divBdr>
        </w:div>
        <w:div w:id="17510373">
          <w:marLeft w:val="0"/>
          <w:marRight w:val="0"/>
          <w:marTop w:val="0"/>
          <w:marBottom w:val="0"/>
          <w:divBdr>
            <w:top w:val="none" w:sz="0" w:space="0" w:color="auto"/>
            <w:left w:val="none" w:sz="0" w:space="0" w:color="auto"/>
            <w:bottom w:val="none" w:sz="0" w:space="0" w:color="auto"/>
            <w:right w:val="none" w:sz="0" w:space="0" w:color="auto"/>
          </w:divBdr>
        </w:div>
        <w:div w:id="165757060">
          <w:marLeft w:val="0"/>
          <w:marRight w:val="0"/>
          <w:marTop w:val="0"/>
          <w:marBottom w:val="0"/>
          <w:divBdr>
            <w:top w:val="none" w:sz="0" w:space="0" w:color="auto"/>
            <w:left w:val="none" w:sz="0" w:space="0" w:color="auto"/>
            <w:bottom w:val="none" w:sz="0" w:space="0" w:color="auto"/>
            <w:right w:val="none" w:sz="0" w:space="0" w:color="auto"/>
          </w:divBdr>
        </w:div>
        <w:div w:id="307512110">
          <w:marLeft w:val="0"/>
          <w:marRight w:val="0"/>
          <w:marTop w:val="0"/>
          <w:marBottom w:val="0"/>
          <w:divBdr>
            <w:top w:val="none" w:sz="0" w:space="0" w:color="auto"/>
            <w:left w:val="none" w:sz="0" w:space="0" w:color="auto"/>
            <w:bottom w:val="none" w:sz="0" w:space="0" w:color="auto"/>
            <w:right w:val="none" w:sz="0" w:space="0" w:color="auto"/>
          </w:divBdr>
        </w:div>
        <w:div w:id="1443961869">
          <w:marLeft w:val="0"/>
          <w:marRight w:val="0"/>
          <w:marTop w:val="0"/>
          <w:marBottom w:val="0"/>
          <w:divBdr>
            <w:top w:val="none" w:sz="0" w:space="0" w:color="auto"/>
            <w:left w:val="none" w:sz="0" w:space="0" w:color="auto"/>
            <w:bottom w:val="none" w:sz="0" w:space="0" w:color="auto"/>
            <w:right w:val="none" w:sz="0" w:space="0" w:color="auto"/>
          </w:divBdr>
        </w:div>
        <w:div w:id="807362163">
          <w:marLeft w:val="0"/>
          <w:marRight w:val="0"/>
          <w:marTop w:val="0"/>
          <w:marBottom w:val="0"/>
          <w:divBdr>
            <w:top w:val="none" w:sz="0" w:space="0" w:color="auto"/>
            <w:left w:val="none" w:sz="0" w:space="0" w:color="auto"/>
            <w:bottom w:val="none" w:sz="0" w:space="0" w:color="auto"/>
            <w:right w:val="none" w:sz="0" w:space="0" w:color="auto"/>
          </w:divBdr>
        </w:div>
        <w:div w:id="330648603">
          <w:marLeft w:val="0"/>
          <w:marRight w:val="0"/>
          <w:marTop w:val="0"/>
          <w:marBottom w:val="0"/>
          <w:divBdr>
            <w:top w:val="none" w:sz="0" w:space="0" w:color="auto"/>
            <w:left w:val="none" w:sz="0" w:space="0" w:color="auto"/>
            <w:bottom w:val="none" w:sz="0" w:space="0" w:color="auto"/>
            <w:right w:val="none" w:sz="0" w:space="0" w:color="auto"/>
          </w:divBdr>
        </w:div>
        <w:div w:id="1398476302">
          <w:marLeft w:val="0"/>
          <w:marRight w:val="0"/>
          <w:marTop w:val="0"/>
          <w:marBottom w:val="0"/>
          <w:divBdr>
            <w:top w:val="none" w:sz="0" w:space="0" w:color="auto"/>
            <w:left w:val="none" w:sz="0" w:space="0" w:color="auto"/>
            <w:bottom w:val="none" w:sz="0" w:space="0" w:color="auto"/>
            <w:right w:val="none" w:sz="0" w:space="0" w:color="auto"/>
          </w:divBdr>
        </w:div>
        <w:div w:id="933249672">
          <w:marLeft w:val="0"/>
          <w:marRight w:val="0"/>
          <w:marTop w:val="0"/>
          <w:marBottom w:val="0"/>
          <w:divBdr>
            <w:top w:val="none" w:sz="0" w:space="0" w:color="auto"/>
            <w:left w:val="none" w:sz="0" w:space="0" w:color="auto"/>
            <w:bottom w:val="none" w:sz="0" w:space="0" w:color="auto"/>
            <w:right w:val="none" w:sz="0" w:space="0" w:color="auto"/>
          </w:divBdr>
        </w:div>
        <w:div w:id="2125079845">
          <w:marLeft w:val="0"/>
          <w:marRight w:val="0"/>
          <w:marTop w:val="0"/>
          <w:marBottom w:val="0"/>
          <w:divBdr>
            <w:top w:val="none" w:sz="0" w:space="0" w:color="auto"/>
            <w:left w:val="none" w:sz="0" w:space="0" w:color="auto"/>
            <w:bottom w:val="none" w:sz="0" w:space="0" w:color="auto"/>
            <w:right w:val="none" w:sz="0" w:space="0" w:color="auto"/>
          </w:divBdr>
        </w:div>
        <w:div w:id="443815693">
          <w:marLeft w:val="0"/>
          <w:marRight w:val="0"/>
          <w:marTop w:val="0"/>
          <w:marBottom w:val="0"/>
          <w:divBdr>
            <w:top w:val="none" w:sz="0" w:space="0" w:color="auto"/>
            <w:left w:val="none" w:sz="0" w:space="0" w:color="auto"/>
            <w:bottom w:val="none" w:sz="0" w:space="0" w:color="auto"/>
            <w:right w:val="none" w:sz="0" w:space="0" w:color="auto"/>
          </w:divBdr>
        </w:div>
      </w:divsChild>
    </w:div>
    <w:div w:id="1338850928">
      <w:bodyDiv w:val="1"/>
      <w:marLeft w:val="0"/>
      <w:marRight w:val="0"/>
      <w:marTop w:val="0"/>
      <w:marBottom w:val="0"/>
      <w:divBdr>
        <w:top w:val="none" w:sz="0" w:space="0" w:color="auto"/>
        <w:left w:val="none" w:sz="0" w:space="0" w:color="auto"/>
        <w:bottom w:val="none" w:sz="0" w:space="0" w:color="auto"/>
        <w:right w:val="none" w:sz="0" w:space="0" w:color="auto"/>
      </w:divBdr>
      <w:divsChild>
        <w:div w:id="63375711">
          <w:marLeft w:val="0"/>
          <w:marRight w:val="0"/>
          <w:marTop w:val="0"/>
          <w:marBottom w:val="0"/>
          <w:divBdr>
            <w:top w:val="none" w:sz="0" w:space="0" w:color="auto"/>
            <w:left w:val="none" w:sz="0" w:space="0" w:color="auto"/>
            <w:bottom w:val="none" w:sz="0" w:space="0" w:color="auto"/>
            <w:right w:val="none" w:sz="0" w:space="0" w:color="auto"/>
          </w:divBdr>
        </w:div>
        <w:div w:id="354815512">
          <w:marLeft w:val="0"/>
          <w:marRight w:val="0"/>
          <w:marTop w:val="0"/>
          <w:marBottom w:val="0"/>
          <w:divBdr>
            <w:top w:val="none" w:sz="0" w:space="0" w:color="auto"/>
            <w:left w:val="none" w:sz="0" w:space="0" w:color="auto"/>
            <w:bottom w:val="none" w:sz="0" w:space="0" w:color="auto"/>
            <w:right w:val="none" w:sz="0" w:space="0" w:color="auto"/>
          </w:divBdr>
        </w:div>
        <w:div w:id="1222520473">
          <w:marLeft w:val="0"/>
          <w:marRight w:val="0"/>
          <w:marTop w:val="0"/>
          <w:marBottom w:val="0"/>
          <w:divBdr>
            <w:top w:val="none" w:sz="0" w:space="0" w:color="auto"/>
            <w:left w:val="none" w:sz="0" w:space="0" w:color="auto"/>
            <w:bottom w:val="none" w:sz="0" w:space="0" w:color="auto"/>
            <w:right w:val="none" w:sz="0" w:space="0" w:color="auto"/>
          </w:divBdr>
        </w:div>
        <w:div w:id="1174799631">
          <w:marLeft w:val="0"/>
          <w:marRight w:val="0"/>
          <w:marTop w:val="0"/>
          <w:marBottom w:val="0"/>
          <w:divBdr>
            <w:top w:val="none" w:sz="0" w:space="0" w:color="auto"/>
            <w:left w:val="none" w:sz="0" w:space="0" w:color="auto"/>
            <w:bottom w:val="none" w:sz="0" w:space="0" w:color="auto"/>
            <w:right w:val="none" w:sz="0" w:space="0" w:color="auto"/>
          </w:divBdr>
        </w:div>
        <w:div w:id="358312089">
          <w:marLeft w:val="0"/>
          <w:marRight w:val="0"/>
          <w:marTop w:val="0"/>
          <w:marBottom w:val="0"/>
          <w:divBdr>
            <w:top w:val="none" w:sz="0" w:space="0" w:color="auto"/>
            <w:left w:val="none" w:sz="0" w:space="0" w:color="auto"/>
            <w:bottom w:val="none" w:sz="0" w:space="0" w:color="auto"/>
            <w:right w:val="none" w:sz="0" w:space="0" w:color="auto"/>
          </w:divBdr>
        </w:div>
      </w:divsChild>
    </w:div>
    <w:div w:id="1410618160">
      <w:bodyDiv w:val="1"/>
      <w:marLeft w:val="0"/>
      <w:marRight w:val="0"/>
      <w:marTop w:val="0"/>
      <w:marBottom w:val="0"/>
      <w:divBdr>
        <w:top w:val="none" w:sz="0" w:space="0" w:color="auto"/>
        <w:left w:val="none" w:sz="0" w:space="0" w:color="auto"/>
        <w:bottom w:val="none" w:sz="0" w:space="0" w:color="auto"/>
        <w:right w:val="none" w:sz="0" w:space="0" w:color="auto"/>
      </w:divBdr>
    </w:div>
    <w:div w:id="1495024658">
      <w:bodyDiv w:val="1"/>
      <w:marLeft w:val="0"/>
      <w:marRight w:val="0"/>
      <w:marTop w:val="0"/>
      <w:marBottom w:val="0"/>
      <w:divBdr>
        <w:top w:val="none" w:sz="0" w:space="0" w:color="auto"/>
        <w:left w:val="none" w:sz="0" w:space="0" w:color="auto"/>
        <w:bottom w:val="none" w:sz="0" w:space="0" w:color="auto"/>
        <w:right w:val="none" w:sz="0" w:space="0" w:color="auto"/>
      </w:divBdr>
    </w:div>
    <w:div w:id="1558587017">
      <w:bodyDiv w:val="1"/>
      <w:marLeft w:val="0"/>
      <w:marRight w:val="0"/>
      <w:marTop w:val="0"/>
      <w:marBottom w:val="0"/>
      <w:divBdr>
        <w:top w:val="none" w:sz="0" w:space="0" w:color="auto"/>
        <w:left w:val="none" w:sz="0" w:space="0" w:color="auto"/>
        <w:bottom w:val="none" w:sz="0" w:space="0" w:color="auto"/>
        <w:right w:val="none" w:sz="0" w:space="0" w:color="auto"/>
      </w:divBdr>
      <w:divsChild>
        <w:div w:id="743724427">
          <w:marLeft w:val="0"/>
          <w:marRight w:val="0"/>
          <w:marTop w:val="0"/>
          <w:marBottom w:val="0"/>
          <w:divBdr>
            <w:top w:val="none" w:sz="0" w:space="0" w:color="auto"/>
            <w:left w:val="none" w:sz="0" w:space="0" w:color="auto"/>
            <w:bottom w:val="none" w:sz="0" w:space="0" w:color="auto"/>
            <w:right w:val="none" w:sz="0" w:space="0" w:color="auto"/>
          </w:divBdr>
        </w:div>
        <w:div w:id="1584610347">
          <w:marLeft w:val="0"/>
          <w:marRight w:val="0"/>
          <w:marTop w:val="0"/>
          <w:marBottom w:val="0"/>
          <w:divBdr>
            <w:top w:val="none" w:sz="0" w:space="0" w:color="auto"/>
            <w:left w:val="none" w:sz="0" w:space="0" w:color="auto"/>
            <w:bottom w:val="none" w:sz="0" w:space="0" w:color="auto"/>
            <w:right w:val="none" w:sz="0" w:space="0" w:color="auto"/>
          </w:divBdr>
        </w:div>
        <w:div w:id="1533221860">
          <w:marLeft w:val="0"/>
          <w:marRight w:val="0"/>
          <w:marTop w:val="0"/>
          <w:marBottom w:val="0"/>
          <w:divBdr>
            <w:top w:val="none" w:sz="0" w:space="0" w:color="auto"/>
            <w:left w:val="none" w:sz="0" w:space="0" w:color="auto"/>
            <w:bottom w:val="none" w:sz="0" w:space="0" w:color="auto"/>
            <w:right w:val="none" w:sz="0" w:space="0" w:color="auto"/>
          </w:divBdr>
        </w:div>
        <w:div w:id="135995767">
          <w:marLeft w:val="0"/>
          <w:marRight w:val="0"/>
          <w:marTop w:val="0"/>
          <w:marBottom w:val="0"/>
          <w:divBdr>
            <w:top w:val="none" w:sz="0" w:space="0" w:color="auto"/>
            <w:left w:val="none" w:sz="0" w:space="0" w:color="auto"/>
            <w:bottom w:val="none" w:sz="0" w:space="0" w:color="auto"/>
            <w:right w:val="none" w:sz="0" w:space="0" w:color="auto"/>
          </w:divBdr>
        </w:div>
        <w:div w:id="1450783622">
          <w:marLeft w:val="0"/>
          <w:marRight w:val="0"/>
          <w:marTop w:val="0"/>
          <w:marBottom w:val="0"/>
          <w:divBdr>
            <w:top w:val="none" w:sz="0" w:space="0" w:color="auto"/>
            <w:left w:val="none" w:sz="0" w:space="0" w:color="auto"/>
            <w:bottom w:val="none" w:sz="0" w:space="0" w:color="auto"/>
            <w:right w:val="none" w:sz="0" w:space="0" w:color="auto"/>
          </w:divBdr>
        </w:div>
        <w:div w:id="616915824">
          <w:marLeft w:val="0"/>
          <w:marRight w:val="0"/>
          <w:marTop w:val="0"/>
          <w:marBottom w:val="0"/>
          <w:divBdr>
            <w:top w:val="none" w:sz="0" w:space="0" w:color="auto"/>
            <w:left w:val="none" w:sz="0" w:space="0" w:color="auto"/>
            <w:bottom w:val="none" w:sz="0" w:space="0" w:color="auto"/>
            <w:right w:val="none" w:sz="0" w:space="0" w:color="auto"/>
          </w:divBdr>
        </w:div>
        <w:div w:id="2009944736">
          <w:marLeft w:val="0"/>
          <w:marRight w:val="0"/>
          <w:marTop w:val="0"/>
          <w:marBottom w:val="0"/>
          <w:divBdr>
            <w:top w:val="none" w:sz="0" w:space="0" w:color="auto"/>
            <w:left w:val="none" w:sz="0" w:space="0" w:color="auto"/>
            <w:bottom w:val="none" w:sz="0" w:space="0" w:color="auto"/>
            <w:right w:val="none" w:sz="0" w:space="0" w:color="auto"/>
          </w:divBdr>
        </w:div>
        <w:div w:id="1608779119">
          <w:marLeft w:val="0"/>
          <w:marRight w:val="0"/>
          <w:marTop w:val="0"/>
          <w:marBottom w:val="0"/>
          <w:divBdr>
            <w:top w:val="none" w:sz="0" w:space="0" w:color="auto"/>
            <w:left w:val="none" w:sz="0" w:space="0" w:color="auto"/>
            <w:bottom w:val="none" w:sz="0" w:space="0" w:color="auto"/>
            <w:right w:val="none" w:sz="0" w:space="0" w:color="auto"/>
          </w:divBdr>
        </w:div>
        <w:div w:id="2087024261">
          <w:marLeft w:val="0"/>
          <w:marRight w:val="0"/>
          <w:marTop w:val="0"/>
          <w:marBottom w:val="0"/>
          <w:divBdr>
            <w:top w:val="none" w:sz="0" w:space="0" w:color="auto"/>
            <w:left w:val="none" w:sz="0" w:space="0" w:color="auto"/>
            <w:bottom w:val="none" w:sz="0" w:space="0" w:color="auto"/>
            <w:right w:val="none" w:sz="0" w:space="0" w:color="auto"/>
          </w:divBdr>
        </w:div>
        <w:div w:id="2123301677">
          <w:marLeft w:val="0"/>
          <w:marRight w:val="0"/>
          <w:marTop w:val="0"/>
          <w:marBottom w:val="0"/>
          <w:divBdr>
            <w:top w:val="none" w:sz="0" w:space="0" w:color="auto"/>
            <w:left w:val="none" w:sz="0" w:space="0" w:color="auto"/>
            <w:bottom w:val="none" w:sz="0" w:space="0" w:color="auto"/>
            <w:right w:val="none" w:sz="0" w:space="0" w:color="auto"/>
          </w:divBdr>
        </w:div>
        <w:div w:id="1262488272">
          <w:marLeft w:val="0"/>
          <w:marRight w:val="0"/>
          <w:marTop w:val="0"/>
          <w:marBottom w:val="0"/>
          <w:divBdr>
            <w:top w:val="none" w:sz="0" w:space="0" w:color="auto"/>
            <w:left w:val="none" w:sz="0" w:space="0" w:color="auto"/>
            <w:bottom w:val="none" w:sz="0" w:space="0" w:color="auto"/>
            <w:right w:val="none" w:sz="0" w:space="0" w:color="auto"/>
          </w:divBdr>
        </w:div>
        <w:div w:id="1549492212">
          <w:marLeft w:val="0"/>
          <w:marRight w:val="0"/>
          <w:marTop w:val="0"/>
          <w:marBottom w:val="0"/>
          <w:divBdr>
            <w:top w:val="none" w:sz="0" w:space="0" w:color="auto"/>
            <w:left w:val="none" w:sz="0" w:space="0" w:color="auto"/>
            <w:bottom w:val="none" w:sz="0" w:space="0" w:color="auto"/>
            <w:right w:val="none" w:sz="0" w:space="0" w:color="auto"/>
          </w:divBdr>
        </w:div>
        <w:div w:id="1258707917">
          <w:marLeft w:val="0"/>
          <w:marRight w:val="0"/>
          <w:marTop w:val="0"/>
          <w:marBottom w:val="0"/>
          <w:divBdr>
            <w:top w:val="none" w:sz="0" w:space="0" w:color="auto"/>
            <w:left w:val="none" w:sz="0" w:space="0" w:color="auto"/>
            <w:bottom w:val="none" w:sz="0" w:space="0" w:color="auto"/>
            <w:right w:val="none" w:sz="0" w:space="0" w:color="auto"/>
          </w:divBdr>
        </w:div>
      </w:divsChild>
    </w:div>
    <w:div w:id="1615870614">
      <w:bodyDiv w:val="1"/>
      <w:marLeft w:val="0"/>
      <w:marRight w:val="0"/>
      <w:marTop w:val="0"/>
      <w:marBottom w:val="0"/>
      <w:divBdr>
        <w:top w:val="none" w:sz="0" w:space="0" w:color="auto"/>
        <w:left w:val="none" w:sz="0" w:space="0" w:color="auto"/>
        <w:bottom w:val="none" w:sz="0" w:space="0" w:color="auto"/>
        <w:right w:val="none" w:sz="0" w:space="0" w:color="auto"/>
      </w:divBdr>
      <w:divsChild>
        <w:div w:id="2021001486">
          <w:marLeft w:val="0"/>
          <w:marRight w:val="0"/>
          <w:marTop w:val="0"/>
          <w:marBottom w:val="0"/>
          <w:divBdr>
            <w:top w:val="none" w:sz="0" w:space="0" w:color="auto"/>
            <w:left w:val="none" w:sz="0" w:space="0" w:color="auto"/>
            <w:bottom w:val="none" w:sz="0" w:space="0" w:color="auto"/>
            <w:right w:val="none" w:sz="0" w:space="0" w:color="auto"/>
          </w:divBdr>
          <w:divsChild>
            <w:div w:id="1998918146">
              <w:marLeft w:val="0"/>
              <w:marRight w:val="0"/>
              <w:marTop w:val="0"/>
              <w:marBottom w:val="0"/>
              <w:divBdr>
                <w:top w:val="none" w:sz="0" w:space="0" w:color="auto"/>
                <w:left w:val="none" w:sz="0" w:space="0" w:color="auto"/>
                <w:bottom w:val="none" w:sz="0" w:space="0" w:color="auto"/>
                <w:right w:val="none" w:sz="0" w:space="0" w:color="auto"/>
              </w:divBdr>
            </w:div>
            <w:div w:id="1841968409">
              <w:marLeft w:val="0"/>
              <w:marRight w:val="0"/>
              <w:marTop w:val="0"/>
              <w:marBottom w:val="0"/>
              <w:divBdr>
                <w:top w:val="none" w:sz="0" w:space="0" w:color="auto"/>
                <w:left w:val="none" w:sz="0" w:space="0" w:color="auto"/>
                <w:bottom w:val="none" w:sz="0" w:space="0" w:color="auto"/>
                <w:right w:val="none" w:sz="0" w:space="0" w:color="auto"/>
              </w:divBdr>
            </w:div>
            <w:div w:id="403601060">
              <w:marLeft w:val="0"/>
              <w:marRight w:val="0"/>
              <w:marTop w:val="0"/>
              <w:marBottom w:val="0"/>
              <w:divBdr>
                <w:top w:val="none" w:sz="0" w:space="0" w:color="auto"/>
                <w:left w:val="none" w:sz="0" w:space="0" w:color="auto"/>
                <w:bottom w:val="none" w:sz="0" w:space="0" w:color="auto"/>
                <w:right w:val="none" w:sz="0" w:space="0" w:color="auto"/>
              </w:divBdr>
            </w:div>
            <w:div w:id="678124866">
              <w:marLeft w:val="0"/>
              <w:marRight w:val="0"/>
              <w:marTop w:val="0"/>
              <w:marBottom w:val="0"/>
              <w:divBdr>
                <w:top w:val="none" w:sz="0" w:space="0" w:color="auto"/>
                <w:left w:val="none" w:sz="0" w:space="0" w:color="auto"/>
                <w:bottom w:val="none" w:sz="0" w:space="0" w:color="auto"/>
                <w:right w:val="none" w:sz="0" w:space="0" w:color="auto"/>
              </w:divBdr>
            </w:div>
            <w:div w:id="1152258050">
              <w:marLeft w:val="0"/>
              <w:marRight w:val="0"/>
              <w:marTop w:val="0"/>
              <w:marBottom w:val="0"/>
              <w:divBdr>
                <w:top w:val="none" w:sz="0" w:space="0" w:color="auto"/>
                <w:left w:val="none" w:sz="0" w:space="0" w:color="auto"/>
                <w:bottom w:val="none" w:sz="0" w:space="0" w:color="auto"/>
                <w:right w:val="none" w:sz="0" w:space="0" w:color="auto"/>
              </w:divBdr>
            </w:div>
            <w:div w:id="1005087965">
              <w:marLeft w:val="0"/>
              <w:marRight w:val="0"/>
              <w:marTop w:val="0"/>
              <w:marBottom w:val="0"/>
              <w:divBdr>
                <w:top w:val="none" w:sz="0" w:space="0" w:color="auto"/>
                <w:left w:val="none" w:sz="0" w:space="0" w:color="auto"/>
                <w:bottom w:val="none" w:sz="0" w:space="0" w:color="auto"/>
                <w:right w:val="none" w:sz="0" w:space="0" w:color="auto"/>
              </w:divBdr>
            </w:div>
            <w:div w:id="1960259818">
              <w:marLeft w:val="0"/>
              <w:marRight w:val="0"/>
              <w:marTop w:val="0"/>
              <w:marBottom w:val="0"/>
              <w:divBdr>
                <w:top w:val="none" w:sz="0" w:space="0" w:color="auto"/>
                <w:left w:val="none" w:sz="0" w:space="0" w:color="auto"/>
                <w:bottom w:val="none" w:sz="0" w:space="0" w:color="auto"/>
                <w:right w:val="none" w:sz="0" w:space="0" w:color="auto"/>
              </w:divBdr>
            </w:div>
            <w:div w:id="529074166">
              <w:marLeft w:val="0"/>
              <w:marRight w:val="0"/>
              <w:marTop w:val="0"/>
              <w:marBottom w:val="0"/>
              <w:divBdr>
                <w:top w:val="none" w:sz="0" w:space="0" w:color="auto"/>
                <w:left w:val="none" w:sz="0" w:space="0" w:color="auto"/>
                <w:bottom w:val="none" w:sz="0" w:space="0" w:color="auto"/>
                <w:right w:val="none" w:sz="0" w:space="0" w:color="auto"/>
              </w:divBdr>
            </w:div>
            <w:div w:id="1845050927">
              <w:marLeft w:val="0"/>
              <w:marRight w:val="0"/>
              <w:marTop w:val="0"/>
              <w:marBottom w:val="0"/>
              <w:divBdr>
                <w:top w:val="none" w:sz="0" w:space="0" w:color="auto"/>
                <w:left w:val="none" w:sz="0" w:space="0" w:color="auto"/>
                <w:bottom w:val="none" w:sz="0" w:space="0" w:color="auto"/>
                <w:right w:val="none" w:sz="0" w:space="0" w:color="auto"/>
              </w:divBdr>
            </w:div>
            <w:div w:id="728848139">
              <w:marLeft w:val="0"/>
              <w:marRight w:val="0"/>
              <w:marTop w:val="0"/>
              <w:marBottom w:val="0"/>
              <w:divBdr>
                <w:top w:val="none" w:sz="0" w:space="0" w:color="auto"/>
                <w:left w:val="none" w:sz="0" w:space="0" w:color="auto"/>
                <w:bottom w:val="none" w:sz="0" w:space="0" w:color="auto"/>
                <w:right w:val="none" w:sz="0" w:space="0" w:color="auto"/>
              </w:divBdr>
            </w:div>
            <w:div w:id="1927155196">
              <w:marLeft w:val="0"/>
              <w:marRight w:val="0"/>
              <w:marTop w:val="0"/>
              <w:marBottom w:val="0"/>
              <w:divBdr>
                <w:top w:val="none" w:sz="0" w:space="0" w:color="auto"/>
                <w:left w:val="none" w:sz="0" w:space="0" w:color="auto"/>
                <w:bottom w:val="none" w:sz="0" w:space="0" w:color="auto"/>
                <w:right w:val="none" w:sz="0" w:space="0" w:color="auto"/>
              </w:divBdr>
            </w:div>
            <w:div w:id="412629423">
              <w:marLeft w:val="0"/>
              <w:marRight w:val="0"/>
              <w:marTop w:val="0"/>
              <w:marBottom w:val="0"/>
              <w:divBdr>
                <w:top w:val="none" w:sz="0" w:space="0" w:color="auto"/>
                <w:left w:val="none" w:sz="0" w:space="0" w:color="auto"/>
                <w:bottom w:val="none" w:sz="0" w:space="0" w:color="auto"/>
                <w:right w:val="none" w:sz="0" w:space="0" w:color="auto"/>
              </w:divBdr>
            </w:div>
            <w:div w:id="2032678369">
              <w:marLeft w:val="0"/>
              <w:marRight w:val="0"/>
              <w:marTop w:val="0"/>
              <w:marBottom w:val="0"/>
              <w:divBdr>
                <w:top w:val="none" w:sz="0" w:space="0" w:color="auto"/>
                <w:left w:val="none" w:sz="0" w:space="0" w:color="auto"/>
                <w:bottom w:val="none" w:sz="0" w:space="0" w:color="auto"/>
                <w:right w:val="none" w:sz="0" w:space="0" w:color="auto"/>
              </w:divBdr>
            </w:div>
            <w:div w:id="261954390">
              <w:marLeft w:val="0"/>
              <w:marRight w:val="0"/>
              <w:marTop w:val="0"/>
              <w:marBottom w:val="0"/>
              <w:divBdr>
                <w:top w:val="none" w:sz="0" w:space="0" w:color="auto"/>
                <w:left w:val="none" w:sz="0" w:space="0" w:color="auto"/>
                <w:bottom w:val="none" w:sz="0" w:space="0" w:color="auto"/>
                <w:right w:val="none" w:sz="0" w:space="0" w:color="auto"/>
              </w:divBdr>
            </w:div>
            <w:div w:id="923951446">
              <w:marLeft w:val="0"/>
              <w:marRight w:val="0"/>
              <w:marTop w:val="0"/>
              <w:marBottom w:val="0"/>
              <w:divBdr>
                <w:top w:val="none" w:sz="0" w:space="0" w:color="auto"/>
                <w:left w:val="none" w:sz="0" w:space="0" w:color="auto"/>
                <w:bottom w:val="none" w:sz="0" w:space="0" w:color="auto"/>
                <w:right w:val="none" w:sz="0" w:space="0" w:color="auto"/>
              </w:divBdr>
            </w:div>
            <w:div w:id="1275866069">
              <w:marLeft w:val="0"/>
              <w:marRight w:val="0"/>
              <w:marTop w:val="0"/>
              <w:marBottom w:val="0"/>
              <w:divBdr>
                <w:top w:val="none" w:sz="0" w:space="0" w:color="auto"/>
                <w:left w:val="none" w:sz="0" w:space="0" w:color="auto"/>
                <w:bottom w:val="none" w:sz="0" w:space="0" w:color="auto"/>
                <w:right w:val="none" w:sz="0" w:space="0" w:color="auto"/>
              </w:divBdr>
            </w:div>
            <w:div w:id="306402758">
              <w:marLeft w:val="0"/>
              <w:marRight w:val="0"/>
              <w:marTop w:val="0"/>
              <w:marBottom w:val="0"/>
              <w:divBdr>
                <w:top w:val="none" w:sz="0" w:space="0" w:color="auto"/>
                <w:left w:val="none" w:sz="0" w:space="0" w:color="auto"/>
                <w:bottom w:val="none" w:sz="0" w:space="0" w:color="auto"/>
                <w:right w:val="none" w:sz="0" w:space="0" w:color="auto"/>
              </w:divBdr>
            </w:div>
            <w:div w:id="1053653351">
              <w:marLeft w:val="0"/>
              <w:marRight w:val="0"/>
              <w:marTop w:val="0"/>
              <w:marBottom w:val="0"/>
              <w:divBdr>
                <w:top w:val="none" w:sz="0" w:space="0" w:color="auto"/>
                <w:left w:val="none" w:sz="0" w:space="0" w:color="auto"/>
                <w:bottom w:val="none" w:sz="0" w:space="0" w:color="auto"/>
                <w:right w:val="none" w:sz="0" w:space="0" w:color="auto"/>
              </w:divBdr>
            </w:div>
            <w:div w:id="579217642">
              <w:marLeft w:val="0"/>
              <w:marRight w:val="0"/>
              <w:marTop w:val="0"/>
              <w:marBottom w:val="0"/>
              <w:divBdr>
                <w:top w:val="none" w:sz="0" w:space="0" w:color="auto"/>
                <w:left w:val="none" w:sz="0" w:space="0" w:color="auto"/>
                <w:bottom w:val="none" w:sz="0" w:space="0" w:color="auto"/>
                <w:right w:val="none" w:sz="0" w:space="0" w:color="auto"/>
              </w:divBdr>
            </w:div>
            <w:div w:id="79502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0648">
      <w:bodyDiv w:val="1"/>
      <w:marLeft w:val="0"/>
      <w:marRight w:val="0"/>
      <w:marTop w:val="0"/>
      <w:marBottom w:val="0"/>
      <w:divBdr>
        <w:top w:val="none" w:sz="0" w:space="0" w:color="auto"/>
        <w:left w:val="none" w:sz="0" w:space="0" w:color="auto"/>
        <w:bottom w:val="none" w:sz="0" w:space="0" w:color="auto"/>
        <w:right w:val="none" w:sz="0" w:space="0" w:color="auto"/>
      </w:divBdr>
      <w:divsChild>
        <w:div w:id="430971908">
          <w:marLeft w:val="0"/>
          <w:marRight w:val="0"/>
          <w:marTop w:val="0"/>
          <w:marBottom w:val="0"/>
          <w:divBdr>
            <w:top w:val="none" w:sz="0" w:space="0" w:color="auto"/>
            <w:left w:val="none" w:sz="0" w:space="0" w:color="auto"/>
            <w:bottom w:val="none" w:sz="0" w:space="0" w:color="auto"/>
            <w:right w:val="none" w:sz="0" w:space="0" w:color="auto"/>
          </w:divBdr>
        </w:div>
        <w:div w:id="1240947188">
          <w:marLeft w:val="0"/>
          <w:marRight w:val="0"/>
          <w:marTop w:val="0"/>
          <w:marBottom w:val="0"/>
          <w:divBdr>
            <w:top w:val="none" w:sz="0" w:space="0" w:color="auto"/>
            <w:left w:val="none" w:sz="0" w:space="0" w:color="auto"/>
            <w:bottom w:val="none" w:sz="0" w:space="0" w:color="auto"/>
            <w:right w:val="none" w:sz="0" w:space="0" w:color="auto"/>
          </w:divBdr>
        </w:div>
        <w:div w:id="280962010">
          <w:marLeft w:val="0"/>
          <w:marRight w:val="0"/>
          <w:marTop w:val="0"/>
          <w:marBottom w:val="0"/>
          <w:divBdr>
            <w:top w:val="none" w:sz="0" w:space="0" w:color="auto"/>
            <w:left w:val="none" w:sz="0" w:space="0" w:color="auto"/>
            <w:bottom w:val="none" w:sz="0" w:space="0" w:color="auto"/>
            <w:right w:val="none" w:sz="0" w:space="0" w:color="auto"/>
          </w:divBdr>
        </w:div>
        <w:div w:id="1862281634">
          <w:marLeft w:val="0"/>
          <w:marRight w:val="0"/>
          <w:marTop w:val="0"/>
          <w:marBottom w:val="0"/>
          <w:divBdr>
            <w:top w:val="none" w:sz="0" w:space="0" w:color="auto"/>
            <w:left w:val="none" w:sz="0" w:space="0" w:color="auto"/>
            <w:bottom w:val="none" w:sz="0" w:space="0" w:color="auto"/>
            <w:right w:val="none" w:sz="0" w:space="0" w:color="auto"/>
          </w:divBdr>
        </w:div>
        <w:div w:id="795173268">
          <w:marLeft w:val="0"/>
          <w:marRight w:val="0"/>
          <w:marTop w:val="0"/>
          <w:marBottom w:val="0"/>
          <w:divBdr>
            <w:top w:val="none" w:sz="0" w:space="0" w:color="auto"/>
            <w:left w:val="none" w:sz="0" w:space="0" w:color="auto"/>
            <w:bottom w:val="none" w:sz="0" w:space="0" w:color="auto"/>
            <w:right w:val="none" w:sz="0" w:space="0" w:color="auto"/>
          </w:divBdr>
        </w:div>
        <w:div w:id="351884924">
          <w:marLeft w:val="0"/>
          <w:marRight w:val="0"/>
          <w:marTop w:val="0"/>
          <w:marBottom w:val="0"/>
          <w:divBdr>
            <w:top w:val="none" w:sz="0" w:space="0" w:color="auto"/>
            <w:left w:val="none" w:sz="0" w:space="0" w:color="auto"/>
            <w:bottom w:val="none" w:sz="0" w:space="0" w:color="auto"/>
            <w:right w:val="none" w:sz="0" w:space="0" w:color="auto"/>
          </w:divBdr>
        </w:div>
        <w:div w:id="2006350325">
          <w:marLeft w:val="0"/>
          <w:marRight w:val="0"/>
          <w:marTop w:val="0"/>
          <w:marBottom w:val="0"/>
          <w:divBdr>
            <w:top w:val="none" w:sz="0" w:space="0" w:color="auto"/>
            <w:left w:val="none" w:sz="0" w:space="0" w:color="auto"/>
            <w:bottom w:val="none" w:sz="0" w:space="0" w:color="auto"/>
            <w:right w:val="none" w:sz="0" w:space="0" w:color="auto"/>
          </w:divBdr>
        </w:div>
        <w:div w:id="1389643044">
          <w:marLeft w:val="0"/>
          <w:marRight w:val="0"/>
          <w:marTop w:val="0"/>
          <w:marBottom w:val="0"/>
          <w:divBdr>
            <w:top w:val="none" w:sz="0" w:space="0" w:color="auto"/>
            <w:left w:val="none" w:sz="0" w:space="0" w:color="auto"/>
            <w:bottom w:val="none" w:sz="0" w:space="0" w:color="auto"/>
            <w:right w:val="none" w:sz="0" w:space="0" w:color="auto"/>
          </w:divBdr>
        </w:div>
        <w:div w:id="284241632">
          <w:marLeft w:val="0"/>
          <w:marRight w:val="0"/>
          <w:marTop w:val="0"/>
          <w:marBottom w:val="0"/>
          <w:divBdr>
            <w:top w:val="none" w:sz="0" w:space="0" w:color="auto"/>
            <w:left w:val="none" w:sz="0" w:space="0" w:color="auto"/>
            <w:bottom w:val="none" w:sz="0" w:space="0" w:color="auto"/>
            <w:right w:val="none" w:sz="0" w:space="0" w:color="auto"/>
          </w:divBdr>
        </w:div>
        <w:div w:id="1402675675">
          <w:marLeft w:val="0"/>
          <w:marRight w:val="0"/>
          <w:marTop w:val="0"/>
          <w:marBottom w:val="0"/>
          <w:divBdr>
            <w:top w:val="none" w:sz="0" w:space="0" w:color="auto"/>
            <w:left w:val="none" w:sz="0" w:space="0" w:color="auto"/>
            <w:bottom w:val="none" w:sz="0" w:space="0" w:color="auto"/>
            <w:right w:val="none" w:sz="0" w:space="0" w:color="auto"/>
          </w:divBdr>
        </w:div>
        <w:div w:id="1757052666">
          <w:marLeft w:val="0"/>
          <w:marRight w:val="0"/>
          <w:marTop w:val="0"/>
          <w:marBottom w:val="0"/>
          <w:divBdr>
            <w:top w:val="none" w:sz="0" w:space="0" w:color="auto"/>
            <w:left w:val="none" w:sz="0" w:space="0" w:color="auto"/>
            <w:bottom w:val="none" w:sz="0" w:space="0" w:color="auto"/>
            <w:right w:val="none" w:sz="0" w:space="0" w:color="auto"/>
          </w:divBdr>
        </w:div>
      </w:divsChild>
    </w:div>
    <w:div w:id="1791314439">
      <w:bodyDiv w:val="1"/>
      <w:marLeft w:val="0"/>
      <w:marRight w:val="0"/>
      <w:marTop w:val="0"/>
      <w:marBottom w:val="0"/>
      <w:divBdr>
        <w:top w:val="none" w:sz="0" w:space="0" w:color="auto"/>
        <w:left w:val="none" w:sz="0" w:space="0" w:color="auto"/>
        <w:bottom w:val="none" w:sz="0" w:space="0" w:color="auto"/>
        <w:right w:val="none" w:sz="0" w:space="0" w:color="auto"/>
      </w:divBdr>
    </w:div>
    <w:div w:id="1809669097">
      <w:bodyDiv w:val="1"/>
      <w:marLeft w:val="0"/>
      <w:marRight w:val="0"/>
      <w:marTop w:val="0"/>
      <w:marBottom w:val="0"/>
      <w:divBdr>
        <w:top w:val="none" w:sz="0" w:space="0" w:color="auto"/>
        <w:left w:val="none" w:sz="0" w:space="0" w:color="auto"/>
        <w:bottom w:val="none" w:sz="0" w:space="0" w:color="auto"/>
        <w:right w:val="none" w:sz="0" w:space="0" w:color="auto"/>
      </w:divBdr>
      <w:divsChild>
        <w:div w:id="1341547521">
          <w:marLeft w:val="0"/>
          <w:marRight w:val="0"/>
          <w:marTop w:val="0"/>
          <w:marBottom w:val="0"/>
          <w:divBdr>
            <w:top w:val="none" w:sz="0" w:space="0" w:color="auto"/>
            <w:left w:val="none" w:sz="0" w:space="0" w:color="auto"/>
            <w:bottom w:val="none" w:sz="0" w:space="0" w:color="auto"/>
            <w:right w:val="none" w:sz="0" w:space="0" w:color="auto"/>
          </w:divBdr>
        </w:div>
        <w:div w:id="228344072">
          <w:marLeft w:val="0"/>
          <w:marRight w:val="0"/>
          <w:marTop w:val="0"/>
          <w:marBottom w:val="0"/>
          <w:divBdr>
            <w:top w:val="none" w:sz="0" w:space="0" w:color="auto"/>
            <w:left w:val="none" w:sz="0" w:space="0" w:color="auto"/>
            <w:bottom w:val="none" w:sz="0" w:space="0" w:color="auto"/>
            <w:right w:val="none" w:sz="0" w:space="0" w:color="auto"/>
          </w:divBdr>
        </w:div>
        <w:div w:id="1696419916">
          <w:marLeft w:val="0"/>
          <w:marRight w:val="0"/>
          <w:marTop w:val="0"/>
          <w:marBottom w:val="0"/>
          <w:divBdr>
            <w:top w:val="none" w:sz="0" w:space="0" w:color="auto"/>
            <w:left w:val="none" w:sz="0" w:space="0" w:color="auto"/>
            <w:bottom w:val="none" w:sz="0" w:space="0" w:color="auto"/>
            <w:right w:val="none" w:sz="0" w:space="0" w:color="auto"/>
          </w:divBdr>
        </w:div>
        <w:div w:id="75563745">
          <w:marLeft w:val="0"/>
          <w:marRight w:val="0"/>
          <w:marTop w:val="0"/>
          <w:marBottom w:val="0"/>
          <w:divBdr>
            <w:top w:val="none" w:sz="0" w:space="0" w:color="auto"/>
            <w:left w:val="none" w:sz="0" w:space="0" w:color="auto"/>
            <w:bottom w:val="none" w:sz="0" w:space="0" w:color="auto"/>
            <w:right w:val="none" w:sz="0" w:space="0" w:color="auto"/>
          </w:divBdr>
        </w:div>
        <w:div w:id="2077243942">
          <w:marLeft w:val="0"/>
          <w:marRight w:val="0"/>
          <w:marTop w:val="0"/>
          <w:marBottom w:val="0"/>
          <w:divBdr>
            <w:top w:val="none" w:sz="0" w:space="0" w:color="auto"/>
            <w:left w:val="none" w:sz="0" w:space="0" w:color="auto"/>
            <w:bottom w:val="none" w:sz="0" w:space="0" w:color="auto"/>
            <w:right w:val="none" w:sz="0" w:space="0" w:color="auto"/>
          </w:divBdr>
        </w:div>
        <w:div w:id="1723358687">
          <w:marLeft w:val="0"/>
          <w:marRight w:val="0"/>
          <w:marTop w:val="0"/>
          <w:marBottom w:val="0"/>
          <w:divBdr>
            <w:top w:val="none" w:sz="0" w:space="0" w:color="auto"/>
            <w:left w:val="none" w:sz="0" w:space="0" w:color="auto"/>
            <w:bottom w:val="none" w:sz="0" w:space="0" w:color="auto"/>
            <w:right w:val="none" w:sz="0" w:space="0" w:color="auto"/>
          </w:divBdr>
        </w:div>
        <w:div w:id="1748306427">
          <w:marLeft w:val="0"/>
          <w:marRight w:val="0"/>
          <w:marTop w:val="0"/>
          <w:marBottom w:val="0"/>
          <w:divBdr>
            <w:top w:val="none" w:sz="0" w:space="0" w:color="auto"/>
            <w:left w:val="none" w:sz="0" w:space="0" w:color="auto"/>
            <w:bottom w:val="none" w:sz="0" w:space="0" w:color="auto"/>
            <w:right w:val="none" w:sz="0" w:space="0" w:color="auto"/>
          </w:divBdr>
        </w:div>
        <w:div w:id="1918323487">
          <w:marLeft w:val="0"/>
          <w:marRight w:val="0"/>
          <w:marTop w:val="0"/>
          <w:marBottom w:val="0"/>
          <w:divBdr>
            <w:top w:val="none" w:sz="0" w:space="0" w:color="auto"/>
            <w:left w:val="none" w:sz="0" w:space="0" w:color="auto"/>
            <w:bottom w:val="none" w:sz="0" w:space="0" w:color="auto"/>
            <w:right w:val="none" w:sz="0" w:space="0" w:color="auto"/>
          </w:divBdr>
        </w:div>
        <w:div w:id="112945844">
          <w:marLeft w:val="0"/>
          <w:marRight w:val="0"/>
          <w:marTop w:val="0"/>
          <w:marBottom w:val="0"/>
          <w:divBdr>
            <w:top w:val="none" w:sz="0" w:space="0" w:color="auto"/>
            <w:left w:val="none" w:sz="0" w:space="0" w:color="auto"/>
            <w:bottom w:val="none" w:sz="0" w:space="0" w:color="auto"/>
            <w:right w:val="none" w:sz="0" w:space="0" w:color="auto"/>
          </w:divBdr>
        </w:div>
        <w:div w:id="344751316">
          <w:marLeft w:val="0"/>
          <w:marRight w:val="0"/>
          <w:marTop w:val="0"/>
          <w:marBottom w:val="0"/>
          <w:divBdr>
            <w:top w:val="none" w:sz="0" w:space="0" w:color="auto"/>
            <w:left w:val="none" w:sz="0" w:space="0" w:color="auto"/>
            <w:bottom w:val="none" w:sz="0" w:space="0" w:color="auto"/>
            <w:right w:val="none" w:sz="0" w:space="0" w:color="auto"/>
          </w:divBdr>
        </w:div>
        <w:div w:id="1909265072">
          <w:marLeft w:val="0"/>
          <w:marRight w:val="0"/>
          <w:marTop w:val="0"/>
          <w:marBottom w:val="0"/>
          <w:divBdr>
            <w:top w:val="none" w:sz="0" w:space="0" w:color="auto"/>
            <w:left w:val="none" w:sz="0" w:space="0" w:color="auto"/>
            <w:bottom w:val="none" w:sz="0" w:space="0" w:color="auto"/>
            <w:right w:val="none" w:sz="0" w:space="0" w:color="auto"/>
          </w:divBdr>
        </w:div>
      </w:divsChild>
    </w:div>
    <w:div w:id="1814561811">
      <w:bodyDiv w:val="1"/>
      <w:marLeft w:val="0"/>
      <w:marRight w:val="0"/>
      <w:marTop w:val="0"/>
      <w:marBottom w:val="0"/>
      <w:divBdr>
        <w:top w:val="none" w:sz="0" w:space="0" w:color="auto"/>
        <w:left w:val="none" w:sz="0" w:space="0" w:color="auto"/>
        <w:bottom w:val="none" w:sz="0" w:space="0" w:color="auto"/>
        <w:right w:val="none" w:sz="0" w:space="0" w:color="auto"/>
      </w:divBdr>
      <w:divsChild>
        <w:div w:id="151339511">
          <w:marLeft w:val="0"/>
          <w:marRight w:val="0"/>
          <w:marTop w:val="0"/>
          <w:marBottom w:val="0"/>
          <w:divBdr>
            <w:top w:val="none" w:sz="0" w:space="0" w:color="auto"/>
            <w:left w:val="none" w:sz="0" w:space="0" w:color="auto"/>
            <w:bottom w:val="none" w:sz="0" w:space="0" w:color="auto"/>
            <w:right w:val="none" w:sz="0" w:space="0" w:color="auto"/>
          </w:divBdr>
        </w:div>
        <w:div w:id="1070420505">
          <w:marLeft w:val="0"/>
          <w:marRight w:val="0"/>
          <w:marTop w:val="0"/>
          <w:marBottom w:val="0"/>
          <w:divBdr>
            <w:top w:val="none" w:sz="0" w:space="0" w:color="auto"/>
            <w:left w:val="none" w:sz="0" w:space="0" w:color="auto"/>
            <w:bottom w:val="none" w:sz="0" w:space="0" w:color="auto"/>
            <w:right w:val="none" w:sz="0" w:space="0" w:color="auto"/>
          </w:divBdr>
        </w:div>
        <w:div w:id="894513386">
          <w:marLeft w:val="0"/>
          <w:marRight w:val="0"/>
          <w:marTop w:val="0"/>
          <w:marBottom w:val="0"/>
          <w:divBdr>
            <w:top w:val="none" w:sz="0" w:space="0" w:color="auto"/>
            <w:left w:val="none" w:sz="0" w:space="0" w:color="auto"/>
            <w:bottom w:val="none" w:sz="0" w:space="0" w:color="auto"/>
            <w:right w:val="none" w:sz="0" w:space="0" w:color="auto"/>
          </w:divBdr>
        </w:div>
        <w:div w:id="219875745">
          <w:marLeft w:val="0"/>
          <w:marRight w:val="0"/>
          <w:marTop w:val="0"/>
          <w:marBottom w:val="0"/>
          <w:divBdr>
            <w:top w:val="none" w:sz="0" w:space="0" w:color="auto"/>
            <w:left w:val="none" w:sz="0" w:space="0" w:color="auto"/>
            <w:bottom w:val="none" w:sz="0" w:space="0" w:color="auto"/>
            <w:right w:val="none" w:sz="0" w:space="0" w:color="auto"/>
          </w:divBdr>
        </w:div>
      </w:divsChild>
    </w:div>
    <w:div w:id="1834953166">
      <w:bodyDiv w:val="1"/>
      <w:marLeft w:val="0"/>
      <w:marRight w:val="0"/>
      <w:marTop w:val="0"/>
      <w:marBottom w:val="0"/>
      <w:divBdr>
        <w:top w:val="none" w:sz="0" w:space="0" w:color="auto"/>
        <w:left w:val="none" w:sz="0" w:space="0" w:color="auto"/>
        <w:bottom w:val="none" w:sz="0" w:space="0" w:color="auto"/>
        <w:right w:val="none" w:sz="0" w:space="0" w:color="auto"/>
      </w:divBdr>
    </w:div>
    <w:div w:id="1869830781">
      <w:bodyDiv w:val="1"/>
      <w:marLeft w:val="0"/>
      <w:marRight w:val="0"/>
      <w:marTop w:val="0"/>
      <w:marBottom w:val="0"/>
      <w:divBdr>
        <w:top w:val="none" w:sz="0" w:space="0" w:color="auto"/>
        <w:left w:val="none" w:sz="0" w:space="0" w:color="auto"/>
        <w:bottom w:val="none" w:sz="0" w:space="0" w:color="auto"/>
        <w:right w:val="none" w:sz="0" w:space="0" w:color="auto"/>
      </w:divBdr>
    </w:div>
    <w:div w:id="1879932712">
      <w:bodyDiv w:val="1"/>
      <w:marLeft w:val="0"/>
      <w:marRight w:val="0"/>
      <w:marTop w:val="0"/>
      <w:marBottom w:val="0"/>
      <w:divBdr>
        <w:top w:val="none" w:sz="0" w:space="0" w:color="auto"/>
        <w:left w:val="none" w:sz="0" w:space="0" w:color="auto"/>
        <w:bottom w:val="none" w:sz="0" w:space="0" w:color="auto"/>
        <w:right w:val="none" w:sz="0" w:space="0" w:color="auto"/>
      </w:divBdr>
    </w:div>
    <w:div w:id="1881505344">
      <w:bodyDiv w:val="1"/>
      <w:marLeft w:val="0"/>
      <w:marRight w:val="0"/>
      <w:marTop w:val="0"/>
      <w:marBottom w:val="0"/>
      <w:divBdr>
        <w:top w:val="none" w:sz="0" w:space="0" w:color="auto"/>
        <w:left w:val="none" w:sz="0" w:space="0" w:color="auto"/>
        <w:bottom w:val="none" w:sz="0" w:space="0" w:color="auto"/>
        <w:right w:val="none" w:sz="0" w:space="0" w:color="auto"/>
      </w:divBdr>
      <w:divsChild>
        <w:div w:id="1028260287">
          <w:marLeft w:val="0"/>
          <w:marRight w:val="0"/>
          <w:marTop w:val="0"/>
          <w:marBottom w:val="0"/>
          <w:divBdr>
            <w:top w:val="none" w:sz="0" w:space="0" w:color="auto"/>
            <w:left w:val="none" w:sz="0" w:space="0" w:color="auto"/>
            <w:bottom w:val="none" w:sz="0" w:space="0" w:color="auto"/>
            <w:right w:val="none" w:sz="0" w:space="0" w:color="auto"/>
          </w:divBdr>
        </w:div>
        <w:div w:id="57439585">
          <w:marLeft w:val="0"/>
          <w:marRight w:val="0"/>
          <w:marTop w:val="0"/>
          <w:marBottom w:val="0"/>
          <w:divBdr>
            <w:top w:val="none" w:sz="0" w:space="0" w:color="auto"/>
            <w:left w:val="none" w:sz="0" w:space="0" w:color="auto"/>
            <w:bottom w:val="none" w:sz="0" w:space="0" w:color="auto"/>
            <w:right w:val="none" w:sz="0" w:space="0" w:color="auto"/>
          </w:divBdr>
        </w:div>
        <w:div w:id="1162160447">
          <w:marLeft w:val="0"/>
          <w:marRight w:val="0"/>
          <w:marTop w:val="0"/>
          <w:marBottom w:val="0"/>
          <w:divBdr>
            <w:top w:val="none" w:sz="0" w:space="0" w:color="auto"/>
            <w:left w:val="none" w:sz="0" w:space="0" w:color="auto"/>
            <w:bottom w:val="none" w:sz="0" w:space="0" w:color="auto"/>
            <w:right w:val="none" w:sz="0" w:space="0" w:color="auto"/>
          </w:divBdr>
        </w:div>
        <w:div w:id="1569337521">
          <w:marLeft w:val="0"/>
          <w:marRight w:val="0"/>
          <w:marTop w:val="0"/>
          <w:marBottom w:val="0"/>
          <w:divBdr>
            <w:top w:val="none" w:sz="0" w:space="0" w:color="auto"/>
            <w:left w:val="none" w:sz="0" w:space="0" w:color="auto"/>
            <w:bottom w:val="none" w:sz="0" w:space="0" w:color="auto"/>
            <w:right w:val="none" w:sz="0" w:space="0" w:color="auto"/>
          </w:divBdr>
        </w:div>
        <w:div w:id="231963704">
          <w:marLeft w:val="0"/>
          <w:marRight w:val="0"/>
          <w:marTop w:val="0"/>
          <w:marBottom w:val="0"/>
          <w:divBdr>
            <w:top w:val="none" w:sz="0" w:space="0" w:color="auto"/>
            <w:left w:val="none" w:sz="0" w:space="0" w:color="auto"/>
            <w:bottom w:val="none" w:sz="0" w:space="0" w:color="auto"/>
            <w:right w:val="none" w:sz="0" w:space="0" w:color="auto"/>
          </w:divBdr>
        </w:div>
        <w:div w:id="759717227">
          <w:marLeft w:val="0"/>
          <w:marRight w:val="0"/>
          <w:marTop w:val="0"/>
          <w:marBottom w:val="0"/>
          <w:divBdr>
            <w:top w:val="none" w:sz="0" w:space="0" w:color="auto"/>
            <w:left w:val="none" w:sz="0" w:space="0" w:color="auto"/>
            <w:bottom w:val="none" w:sz="0" w:space="0" w:color="auto"/>
            <w:right w:val="none" w:sz="0" w:space="0" w:color="auto"/>
          </w:divBdr>
        </w:div>
        <w:div w:id="1875120543">
          <w:marLeft w:val="0"/>
          <w:marRight w:val="0"/>
          <w:marTop w:val="0"/>
          <w:marBottom w:val="0"/>
          <w:divBdr>
            <w:top w:val="none" w:sz="0" w:space="0" w:color="auto"/>
            <w:left w:val="none" w:sz="0" w:space="0" w:color="auto"/>
            <w:bottom w:val="none" w:sz="0" w:space="0" w:color="auto"/>
            <w:right w:val="none" w:sz="0" w:space="0" w:color="auto"/>
          </w:divBdr>
        </w:div>
        <w:div w:id="233245110">
          <w:marLeft w:val="0"/>
          <w:marRight w:val="0"/>
          <w:marTop w:val="0"/>
          <w:marBottom w:val="0"/>
          <w:divBdr>
            <w:top w:val="none" w:sz="0" w:space="0" w:color="auto"/>
            <w:left w:val="none" w:sz="0" w:space="0" w:color="auto"/>
            <w:bottom w:val="none" w:sz="0" w:space="0" w:color="auto"/>
            <w:right w:val="none" w:sz="0" w:space="0" w:color="auto"/>
          </w:divBdr>
        </w:div>
        <w:div w:id="681514152">
          <w:marLeft w:val="0"/>
          <w:marRight w:val="0"/>
          <w:marTop w:val="0"/>
          <w:marBottom w:val="0"/>
          <w:divBdr>
            <w:top w:val="none" w:sz="0" w:space="0" w:color="auto"/>
            <w:left w:val="none" w:sz="0" w:space="0" w:color="auto"/>
            <w:bottom w:val="none" w:sz="0" w:space="0" w:color="auto"/>
            <w:right w:val="none" w:sz="0" w:space="0" w:color="auto"/>
          </w:divBdr>
        </w:div>
        <w:div w:id="1928691639">
          <w:marLeft w:val="0"/>
          <w:marRight w:val="0"/>
          <w:marTop w:val="0"/>
          <w:marBottom w:val="0"/>
          <w:divBdr>
            <w:top w:val="none" w:sz="0" w:space="0" w:color="auto"/>
            <w:left w:val="none" w:sz="0" w:space="0" w:color="auto"/>
            <w:bottom w:val="none" w:sz="0" w:space="0" w:color="auto"/>
            <w:right w:val="none" w:sz="0" w:space="0" w:color="auto"/>
          </w:divBdr>
        </w:div>
        <w:div w:id="1305936686">
          <w:marLeft w:val="0"/>
          <w:marRight w:val="0"/>
          <w:marTop w:val="0"/>
          <w:marBottom w:val="0"/>
          <w:divBdr>
            <w:top w:val="none" w:sz="0" w:space="0" w:color="auto"/>
            <w:left w:val="none" w:sz="0" w:space="0" w:color="auto"/>
            <w:bottom w:val="none" w:sz="0" w:space="0" w:color="auto"/>
            <w:right w:val="none" w:sz="0" w:space="0" w:color="auto"/>
          </w:divBdr>
        </w:div>
        <w:div w:id="2121293063">
          <w:marLeft w:val="0"/>
          <w:marRight w:val="0"/>
          <w:marTop w:val="0"/>
          <w:marBottom w:val="0"/>
          <w:divBdr>
            <w:top w:val="none" w:sz="0" w:space="0" w:color="auto"/>
            <w:left w:val="none" w:sz="0" w:space="0" w:color="auto"/>
            <w:bottom w:val="none" w:sz="0" w:space="0" w:color="auto"/>
            <w:right w:val="none" w:sz="0" w:space="0" w:color="auto"/>
          </w:divBdr>
        </w:div>
        <w:div w:id="194007472">
          <w:marLeft w:val="0"/>
          <w:marRight w:val="0"/>
          <w:marTop w:val="0"/>
          <w:marBottom w:val="0"/>
          <w:divBdr>
            <w:top w:val="none" w:sz="0" w:space="0" w:color="auto"/>
            <w:left w:val="none" w:sz="0" w:space="0" w:color="auto"/>
            <w:bottom w:val="none" w:sz="0" w:space="0" w:color="auto"/>
            <w:right w:val="none" w:sz="0" w:space="0" w:color="auto"/>
          </w:divBdr>
        </w:div>
        <w:div w:id="1584952785">
          <w:marLeft w:val="0"/>
          <w:marRight w:val="0"/>
          <w:marTop w:val="0"/>
          <w:marBottom w:val="0"/>
          <w:divBdr>
            <w:top w:val="none" w:sz="0" w:space="0" w:color="auto"/>
            <w:left w:val="none" w:sz="0" w:space="0" w:color="auto"/>
            <w:bottom w:val="none" w:sz="0" w:space="0" w:color="auto"/>
            <w:right w:val="none" w:sz="0" w:space="0" w:color="auto"/>
          </w:divBdr>
        </w:div>
        <w:div w:id="1871603087">
          <w:marLeft w:val="0"/>
          <w:marRight w:val="0"/>
          <w:marTop w:val="0"/>
          <w:marBottom w:val="0"/>
          <w:divBdr>
            <w:top w:val="none" w:sz="0" w:space="0" w:color="auto"/>
            <w:left w:val="none" w:sz="0" w:space="0" w:color="auto"/>
            <w:bottom w:val="none" w:sz="0" w:space="0" w:color="auto"/>
            <w:right w:val="none" w:sz="0" w:space="0" w:color="auto"/>
          </w:divBdr>
        </w:div>
        <w:div w:id="1394543773">
          <w:marLeft w:val="0"/>
          <w:marRight w:val="0"/>
          <w:marTop w:val="0"/>
          <w:marBottom w:val="0"/>
          <w:divBdr>
            <w:top w:val="none" w:sz="0" w:space="0" w:color="auto"/>
            <w:left w:val="none" w:sz="0" w:space="0" w:color="auto"/>
            <w:bottom w:val="none" w:sz="0" w:space="0" w:color="auto"/>
            <w:right w:val="none" w:sz="0" w:space="0" w:color="auto"/>
          </w:divBdr>
        </w:div>
        <w:div w:id="1831435815">
          <w:marLeft w:val="0"/>
          <w:marRight w:val="0"/>
          <w:marTop w:val="0"/>
          <w:marBottom w:val="0"/>
          <w:divBdr>
            <w:top w:val="none" w:sz="0" w:space="0" w:color="auto"/>
            <w:left w:val="none" w:sz="0" w:space="0" w:color="auto"/>
            <w:bottom w:val="none" w:sz="0" w:space="0" w:color="auto"/>
            <w:right w:val="none" w:sz="0" w:space="0" w:color="auto"/>
          </w:divBdr>
        </w:div>
        <w:div w:id="1556232085">
          <w:marLeft w:val="0"/>
          <w:marRight w:val="0"/>
          <w:marTop w:val="0"/>
          <w:marBottom w:val="0"/>
          <w:divBdr>
            <w:top w:val="none" w:sz="0" w:space="0" w:color="auto"/>
            <w:left w:val="none" w:sz="0" w:space="0" w:color="auto"/>
            <w:bottom w:val="none" w:sz="0" w:space="0" w:color="auto"/>
            <w:right w:val="none" w:sz="0" w:space="0" w:color="auto"/>
          </w:divBdr>
        </w:div>
      </w:divsChild>
    </w:div>
    <w:div w:id="1887335583">
      <w:bodyDiv w:val="1"/>
      <w:marLeft w:val="0"/>
      <w:marRight w:val="0"/>
      <w:marTop w:val="0"/>
      <w:marBottom w:val="0"/>
      <w:divBdr>
        <w:top w:val="none" w:sz="0" w:space="0" w:color="auto"/>
        <w:left w:val="none" w:sz="0" w:space="0" w:color="auto"/>
        <w:bottom w:val="none" w:sz="0" w:space="0" w:color="auto"/>
        <w:right w:val="none" w:sz="0" w:space="0" w:color="auto"/>
      </w:divBdr>
    </w:div>
    <w:div w:id="1977490968">
      <w:bodyDiv w:val="1"/>
      <w:marLeft w:val="0"/>
      <w:marRight w:val="0"/>
      <w:marTop w:val="0"/>
      <w:marBottom w:val="0"/>
      <w:divBdr>
        <w:top w:val="none" w:sz="0" w:space="0" w:color="auto"/>
        <w:left w:val="none" w:sz="0" w:space="0" w:color="auto"/>
        <w:bottom w:val="none" w:sz="0" w:space="0" w:color="auto"/>
        <w:right w:val="none" w:sz="0" w:space="0" w:color="auto"/>
      </w:divBdr>
      <w:divsChild>
        <w:div w:id="2138716234">
          <w:marLeft w:val="0"/>
          <w:marRight w:val="0"/>
          <w:marTop w:val="0"/>
          <w:marBottom w:val="0"/>
          <w:divBdr>
            <w:top w:val="none" w:sz="0" w:space="0" w:color="auto"/>
            <w:left w:val="none" w:sz="0" w:space="0" w:color="auto"/>
            <w:bottom w:val="none" w:sz="0" w:space="0" w:color="auto"/>
            <w:right w:val="none" w:sz="0" w:space="0" w:color="auto"/>
          </w:divBdr>
        </w:div>
        <w:div w:id="95565766">
          <w:marLeft w:val="0"/>
          <w:marRight w:val="0"/>
          <w:marTop w:val="0"/>
          <w:marBottom w:val="0"/>
          <w:divBdr>
            <w:top w:val="none" w:sz="0" w:space="0" w:color="auto"/>
            <w:left w:val="none" w:sz="0" w:space="0" w:color="auto"/>
            <w:bottom w:val="none" w:sz="0" w:space="0" w:color="auto"/>
            <w:right w:val="none" w:sz="0" w:space="0" w:color="auto"/>
          </w:divBdr>
        </w:div>
        <w:div w:id="1055738621">
          <w:marLeft w:val="0"/>
          <w:marRight w:val="0"/>
          <w:marTop w:val="0"/>
          <w:marBottom w:val="0"/>
          <w:divBdr>
            <w:top w:val="none" w:sz="0" w:space="0" w:color="auto"/>
            <w:left w:val="none" w:sz="0" w:space="0" w:color="auto"/>
            <w:bottom w:val="none" w:sz="0" w:space="0" w:color="auto"/>
            <w:right w:val="none" w:sz="0" w:space="0" w:color="auto"/>
          </w:divBdr>
        </w:div>
      </w:divsChild>
    </w:div>
    <w:div w:id="2022588620">
      <w:bodyDiv w:val="1"/>
      <w:marLeft w:val="0"/>
      <w:marRight w:val="0"/>
      <w:marTop w:val="0"/>
      <w:marBottom w:val="0"/>
      <w:divBdr>
        <w:top w:val="none" w:sz="0" w:space="0" w:color="auto"/>
        <w:left w:val="none" w:sz="0" w:space="0" w:color="auto"/>
        <w:bottom w:val="none" w:sz="0" w:space="0" w:color="auto"/>
        <w:right w:val="none" w:sz="0" w:space="0" w:color="auto"/>
      </w:divBdr>
    </w:div>
    <w:div w:id="214692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cid:image003.png@01D1B745.04395E3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55693-0C37-47B7-8B60-9969F18ED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Pages>
  <Words>2220</Words>
  <Characters>12213</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Marcelo</dc:creator>
  <cp:lastModifiedBy>Dell Latitude</cp:lastModifiedBy>
  <cp:revision>30</cp:revision>
  <cp:lastPrinted>2016-06-16T13:25:00Z</cp:lastPrinted>
  <dcterms:created xsi:type="dcterms:W3CDTF">2016-06-06T19:30:00Z</dcterms:created>
  <dcterms:modified xsi:type="dcterms:W3CDTF">2026-02-17T19:34:00Z</dcterms:modified>
</cp:coreProperties>
</file>